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3BBB9" w14:textId="16EE21E8" w:rsidR="00AE1F5E" w:rsidRDefault="006E0605" w:rsidP="00AE1F5E">
      <w:pPr>
        <w:pStyle w:val="Heading1"/>
        <w:rPr>
          <w:bdr w:val="none" w:sz="0" w:space="0" w:color="auto" w:frame="1"/>
        </w:rPr>
      </w:pPr>
      <w:r>
        <w:rPr>
          <w:bdr w:val="none" w:sz="0" w:space="0" w:color="auto" w:frame="1"/>
        </w:rPr>
        <w:t xml:space="preserve">Not happy with your semester </w:t>
      </w:r>
      <w:r w:rsidR="009767D1">
        <w:rPr>
          <w:bdr w:val="none" w:sz="0" w:space="0" w:color="auto" w:frame="1"/>
        </w:rPr>
        <w:t>1</w:t>
      </w:r>
      <w:r>
        <w:rPr>
          <w:bdr w:val="none" w:sz="0" w:space="0" w:color="auto" w:frame="1"/>
        </w:rPr>
        <w:t xml:space="preserve"> exam results?</w:t>
      </w:r>
    </w:p>
    <w:p w14:paraId="4E0EB290" w14:textId="77777777" w:rsidR="006E0605" w:rsidRDefault="006E0605" w:rsidP="006E0605">
      <w:pPr>
        <w:rPr>
          <w:b/>
          <w:bCs/>
          <w:lang w:val="en-AU"/>
        </w:rPr>
      </w:pPr>
    </w:p>
    <w:p w14:paraId="73A22D95" w14:textId="24E50F03" w:rsidR="006E0605" w:rsidRDefault="006E0605" w:rsidP="006E0605">
      <w:pPr>
        <w:rPr>
          <w:bCs/>
          <w:lang w:val="en-AU"/>
        </w:rPr>
      </w:pPr>
      <w:r w:rsidRPr="006E0605">
        <w:rPr>
          <w:bCs/>
          <w:lang w:val="en-AU"/>
        </w:rPr>
        <w:t>We have answered your questions about the informal appeals process.</w:t>
      </w:r>
    </w:p>
    <w:p w14:paraId="027DB19F" w14:textId="77777777" w:rsidR="006E0605" w:rsidRPr="006E0605" w:rsidRDefault="006E0605" w:rsidP="006E0605">
      <w:pPr>
        <w:rPr>
          <w:bCs/>
          <w:lang w:val="en-AU"/>
        </w:rPr>
      </w:pPr>
    </w:p>
    <w:p w14:paraId="2FBBA265" w14:textId="77777777" w:rsidR="006E0605" w:rsidRPr="006E0605" w:rsidRDefault="006E0605" w:rsidP="006E0605">
      <w:pPr>
        <w:rPr>
          <w:bCs/>
          <w:lang w:val="en-AU"/>
        </w:rPr>
      </w:pPr>
      <w:r w:rsidRPr="006E0605">
        <w:rPr>
          <w:bCs/>
          <w:lang w:val="en-AU"/>
        </w:rPr>
        <w:t>Remember: you have 15 working days from the release of results to lodge an informal appeal.</w:t>
      </w:r>
    </w:p>
    <w:p w14:paraId="4C51BA82" w14:textId="77777777" w:rsidR="006E0605" w:rsidRPr="006E0605" w:rsidRDefault="006E0605" w:rsidP="006E0605">
      <w:pPr>
        <w:rPr>
          <w:lang w:val="en-AU"/>
        </w:rPr>
      </w:pPr>
      <w:r w:rsidRPr="006E0605">
        <w:rPr>
          <w:lang w:val="en-AU"/>
        </w:rPr>
        <w:t> </w:t>
      </w:r>
    </w:p>
    <w:p w14:paraId="766CE171" w14:textId="77777777" w:rsidR="006E0605" w:rsidRPr="006E0605" w:rsidRDefault="006E0605" w:rsidP="006E0605">
      <w:pPr>
        <w:rPr>
          <w:bCs/>
          <w:lang w:val="en-AU"/>
        </w:rPr>
      </w:pPr>
      <w:r w:rsidRPr="006E0605">
        <w:rPr>
          <w:bCs/>
          <w:lang w:val="en-AU"/>
        </w:rPr>
        <w:t>Results are released:</w:t>
      </w:r>
    </w:p>
    <w:p w14:paraId="4A11B28C" w14:textId="611B7C4C" w:rsidR="006E0605" w:rsidRDefault="006E0605" w:rsidP="006E0605">
      <w:pPr>
        <w:rPr>
          <w:b/>
          <w:bCs/>
          <w:lang w:val="en-AU"/>
        </w:rPr>
      </w:pPr>
      <w:r w:rsidRPr="006E0605">
        <w:rPr>
          <w:b/>
          <w:bCs/>
          <w:lang w:val="en-AU"/>
        </w:rPr>
        <w:t>Wednesday 1</w:t>
      </w:r>
      <w:r w:rsidR="002540C4">
        <w:rPr>
          <w:b/>
          <w:bCs/>
          <w:lang w:val="en-AU"/>
        </w:rPr>
        <w:t>0</w:t>
      </w:r>
      <w:r w:rsidRPr="006E0605">
        <w:rPr>
          <w:b/>
          <w:bCs/>
          <w:lang w:val="en-AU"/>
        </w:rPr>
        <w:t xml:space="preserve"> July 2019</w:t>
      </w:r>
    </w:p>
    <w:p w14:paraId="334BF3A1" w14:textId="77777777" w:rsidR="006E0605" w:rsidRPr="006E0605" w:rsidRDefault="006E0605" w:rsidP="006E0605">
      <w:pPr>
        <w:rPr>
          <w:b/>
          <w:bCs/>
          <w:lang w:val="en-AU"/>
        </w:rPr>
      </w:pPr>
    </w:p>
    <w:p w14:paraId="23FB8080" w14:textId="77777777" w:rsidR="006E0605" w:rsidRPr="002540C4" w:rsidRDefault="006E0605" w:rsidP="006E0605">
      <w:pPr>
        <w:rPr>
          <w:bCs/>
          <w:lang w:val="en-AU"/>
        </w:rPr>
      </w:pPr>
      <w:r w:rsidRPr="002540C4">
        <w:rPr>
          <w:bCs/>
          <w:lang w:val="en-AU"/>
        </w:rPr>
        <w:t>Deadline to appeal:</w:t>
      </w:r>
    </w:p>
    <w:p w14:paraId="589E3573" w14:textId="17688AD3" w:rsidR="00AE1F5E" w:rsidRPr="002540C4" w:rsidRDefault="006E0605" w:rsidP="004206F2">
      <w:pPr>
        <w:rPr>
          <w:b/>
          <w:bCs/>
          <w:lang w:val="en-AU"/>
        </w:rPr>
      </w:pPr>
      <w:r w:rsidRPr="002540C4">
        <w:rPr>
          <w:b/>
          <w:bCs/>
          <w:lang w:val="en-AU"/>
        </w:rPr>
        <w:t>Wednesday 31 July 2019</w:t>
      </w:r>
    </w:p>
    <w:p w14:paraId="4ED74C45" w14:textId="77777777" w:rsidR="00AE1F5E" w:rsidRPr="004206F2" w:rsidRDefault="00AE1F5E" w:rsidP="004206F2">
      <w:pPr>
        <w:rPr>
          <w:bdr w:val="none" w:sz="0" w:space="0" w:color="auto" w:frame="1"/>
        </w:rPr>
      </w:pPr>
    </w:p>
    <w:p w14:paraId="03E8EB36" w14:textId="1F1525C2" w:rsidR="000D0AA1" w:rsidRPr="004206F2" w:rsidRDefault="000D0AA1" w:rsidP="004206F2">
      <w:pPr>
        <w:pStyle w:val="Heading2"/>
        <w:rPr>
          <w:color w:val="201F1E"/>
        </w:rPr>
      </w:pPr>
      <w:r w:rsidRPr="004206F2">
        <w:rPr>
          <w:bdr w:val="none" w:sz="0" w:space="0" w:color="auto" w:frame="1"/>
        </w:rPr>
        <w:t xml:space="preserve">Q Can I </w:t>
      </w:r>
      <w:r w:rsidR="00E11FC4">
        <w:rPr>
          <w:bdr w:val="none" w:sz="0" w:space="0" w:color="auto" w:frame="1"/>
        </w:rPr>
        <w:t>re</w:t>
      </w:r>
      <w:r w:rsidRPr="004206F2">
        <w:rPr>
          <w:bdr w:val="none" w:sz="0" w:space="0" w:color="auto" w:frame="1"/>
        </w:rPr>
        <w:t>view my exam paper?</w:t>
      </w:r>
    </w:p>
    <w:p w14:paraId="19942D18" w14:textId="3BB85A2D" w:rsidR="000D0AA1" w:rsidRPr="004206F2" w:rsidRDefault="000D0AA1" w:rsidP="004206F2">
      <w:pPr>
        <w:rPr>
          <w:color w:val="201F1E"/>
        </w:rPr>
      </w:pPr>
    </w:p>
    <w:p w14:paraId="6492A737" w14:textId="5F4BD106" w:rsidR="000D0AA1" w:rsidRDefault="000D0AA1" w:rsidP="004206F2">
      <w:pPr>
        <w:rPr>
          <w:rStyle w:val="apple-converted-space"/>
          <w:rFonts w:cstheme="minorHAnsi"/>
          <w:color w:val="201F1E"/>
        </w:rPr>
      </w:pPr>
      <w:r w:rsidRPr="004206F2">
        <w:rPr>
          <w:color w:val="201F1E"/>
        </w:rPr>
        <w:t xml:space="preserve">Yes, it is your right to review your exam paper. Some faculties </w:t>
      </w:r>
      <w:r w:rsidR="007666C1">
        <w:rPr>
          <w:color w:val="201F1E"/>
        </w:rPr>
        <w:t>and</w:t>
      </w:r>
      <w:r w:rsidRPr="004206F2">
        <w:rPr>
          <w:color w:val="201F1E"/>
        </w:rPr>
        <w:t xml:space="preserve"> schools have a set timetable for exam review sessions</w:t>
      </w:r>
      <w:r w:rsidR="007666C1">
        <w:rPr>
          <w:color w:val="201F1E"/>
        </w:rPr>
        <w:t>,</w:t>
      </w:r>
      <w:r w:rsidRPr="004206F2">
        <w:rPr>
          <w:color w:val="201F1E"/>
        </w:rPr>
        <w:t xml:space="preserve"> and you may be required to </w:t>
      </w:r>
      <w:r w:rsidR="007666C1" w:rsidRPr="004206F2">
        <w:rPr>
          <w:color w:val="201F1E"/>
        </w:rPr>
        <w:t>apply</w:t>
      </w:r>
      <w:r w:rsidRPr="004206F2">
        <w:rPr>
          <w:color w:val="201F1E"/>
        </w:rPr>
        <w:t xml:space="preserve"> to attend the review session. Make sure you follow the </w:t>
      </w:r>
      <w:r w:rsidR="00393552">
        <w:rPr>
          <w:color w:val="201F1E"/>
        </w:rPr>
        <w:t xml:space="preserve">instructions outlined in the notice to review exam papers that </w:t>
      </w:r>
      <w:r w:rsidR="007666C1">
        <w:rPr>
          <w:color w:val="201F1E"/>
        </w:rPr>
        <w:t>your</w:t>
      </w:r>
      <w:r w:rsidR="00393552">
        <w:rPr>
          <w:color w:val="201F1E"/>
        </w:rPr>
        <w:t xml:space="preserve"> faculty will email to you</w:t>
      </w:r>
      <w:r w:rsidRPr="004206F2">
        <w:rPr>
          <w:color w:val="201F1E"/>
        </w:rPr>
        <w:t>. You will not be able to discuss your answers during the exam review session.</w:t>
      </w:r>
      <w:r w:rsidRPr="004206F2">
        <w:rPr>
          <w:rStyle w:val="apple-converted-space"/>
          <w:rFonts w:cstheme="minorHAnsi"/>
          <w:color w:val="201F1E"/>
        </w:rPr>
        <w:t> </w:t>
      </w:r>
    </w:p>
    <w:p w14:paraId="6925DD58" w14:textId="77777777" w:rsidR="000D0AA1" w:rsidRPr="004206F2" w:rsidRDefault="000D0AA1" w:rsidP="004206F2">
      <w:pPr>
        <w:rPr>
          <w:color w:val="201F1E"/>
        </w:rPr>
      </w:pPr>
      <w:r w:rsidRPr="004206F2">
        <w:rPr>
          <w:bdr w:val="none" w:sz="0" w:space="0" w:color="auto" w:frame="1"/>
        </w:rPr>
        <w:t> </w:t>
      </w:r>
    </w:p>
    <w:p w14:paraId="6CA9562D" w14:textId="77777777" w:rsidR="000D0AA1" w:rsidRPr="004206F2" w:rsidRDefault="000D0AA1" w:rsidP="004206F2">
      <w:pPr>
        <w:pStyle w:val="Heading2"/>
        <w:rPr>
          <w:color w:val="201F1E"/>
        </w:rPr>
      </w:pPr>
      <w:r w:rsidRPr="004206F2">
        <w:rPr>
          <w:bdr w:val="none" w:sz="0" w:space="0" w:color="auto" w:frame="1"/>
        </w:rPr>
        <w:t>Q I just found out I failed my final exam. Can I talk with my unit coordinator?</w:t>
      </w:r>
    </w:p>
    <w:p w14:paraId="375BFB0D" w14:textId="2A684CF6" w:rsidR="000D0AA1" w:rsidRPr="004206F2" w:rsidRDefault="000D0AA1" w:rsidP="004206F2">
      <w:pPr>
        <w:rPr>
          <w:color w:val="201F1E"/>
        </w:rPr>
      </w:pPr>
      <w:bookmarkStart w:id="0" w:name="_GoBack"/>
      <w:bookmarkEnd w:id="0"/>
    </w:p>
    <w:p w14:paraId="5EBB018E" w14:textId="0F0E5E68" w:rsidR="000D0AA1" w:rsidRPr="004206F2" w:rsidRDefault="000D0AA1" w:rsidP="004206F2">
      <w:pPr>
        <w:rPr>
          <w:color w:val="201F1E"/>
        </w:rPr>
      </w:pPr>
      <w:r w:rsidRPr="004206F2">
        <w:rPr>
          <w:color w:val="201F1E"/>
        </w:rPr>
        <w:t>Yes, you may contact your unit coordinator to request feedback. Before you contact your coordinator attend your exam review session if possible.</w:t>
      </w:r>
      <w:r w:rsidRPr="004206F2">
        <w:rPr>
          <w:rStyle w:val="apple-converted-space"/>
          <w:rFonts w:cstheme="minorHAnsi"/>
          <w:color w:val="201F1E"/>
        </w:rPr>
        <w:t> </w:t>
      </w:r>
    </w:p>
    <w:p w14:paraId="47378AA3" w14:textId="77777777" w:rsidR="000D0AA1" w:rsidRPr="004206F2" w:rsidRDefault="000D0AA1" w:rsidP="004206F2">
      <w:pPr>
        <w:rPr>
          <w:color w:val="201F1E"/>
        </w:rPr>
      </w:pPr>
      <w:r w:rsidRPr="004206F2">
        <w:rPr>
          <w:color w:val="201F1E"/>
        </w:rPr>
        <w:t> </w:t>
      </w:r>
    </w:p>
    <w:p w14:paraId="38CE7831" w14:textId="06F4D74C" w:rsidR="000D0AA1" w:rsidRPr="004206F2" w:rsidRDefault="000D0AA1" w:rsidP="004206F2">
      <w:pPr>
        <w:pStyle w:val="Heading2"/>
        <w:rPr>
          <w:color w:val="201F1E"/>
        </w:rPr>
      </w:pPr>
      <w:r w:rsidRPr="004206F2">
        <w:rPr>
          <w:bdr w:val="none" w:sz="0" w:space="0" w:color="auto" w:frame="1"/>
        </w:rPr>
        <w:t xml:space="preserve">Q My faculty won’t allow review of </w:t>
      </w:r>
      <w:r w:rsidR="004206F2">
        <w:rPr>
          <w:bdr w:val="none" w:sz="0" w:space="0" w:color="auto" w:frame="1"/>
        </w:rPr>
        <w:t>m</w:t>
      </w:r>
      <w:r w:rsidRPr="004206F2">
        <w:rPr>
          <w:bdr w:val="none" w:sz="0" w:space="0" w:color="auto" w:frame="1"/>
        </w:rPr>
        <w:t xml:space="preserve">ultiple </w:t>
      </w:r>
      <w:r w:rsidR="004206F2">
        <w:rPr>
          <w:bdr w:val="none" w:sz="0" w:space="0" w:color="auto" w:frame="1"/>
        </w:rPr>
        <w:t>c</w:t>
      </w:r>
      <w:r w:rsidRPr="004206F2">
        <w:rPr>
          <w:bdr w:val="none" w:sz="0" w:space="0" w:color="auto" w:frame="1"/>
        </w:rPr>
        <w:t xml:space="preserve">hoice </w:t>
      </w:r>
      <w:r w:rsidR="004206F2">
        <w:rPr>
          <w:bdr w:val="none" w:sz="0" w:space="0" w:color="auto" w:frame="1"/>
        </w:rPr>
        <w:t>q</w:t>
      </w:r>
      <w:r w:rsidRPr="004206F2">
        <w:rPr>
          <w:bdr w:val="none" w:sz="0" w:space="0" w:color="auto" w:frame="1"/>
        </w:rPr>
        <w:t>uestions. Why?</w:t>
      </w:r>
    </w:p>
    <w:p w14:paraId="63E5B5A2" w14:textId="77777777" w:rsidR="000D0AA1" w:rsidRPr="004206F2" w:rsidRDefault="000D0AA1" w:rsidP="004206F2">
      <w:pPr>
        <w:rPr>
          <w:color w:val="201F1E"/>
        </w:rPr>
      </w:pPr>
      <w:r w:rsidRPr="004206F2">
        <w:rPr>
          <w:color w:val="000000"/>
          <w:bdr w:val="none" w:sz="0" w:space="0" w:color="auto" w:frame="1"/>
        </w:rPr>
        <w:t> </w:t>
      </w:r>
    </w:p>
    <w:p w14:paraId="7E75ECC7" w14:textId="21F3FC15" w:rsidR="000D0AA1" w:rsidRPr="004206F2" w:rsidRDefault="000D0AA1" w:rsidP="004206F2">
      <w:pPr>
        <w:rPr>
          <w:color w:val="201F1E"/>
        </w:rPr>
      </w:pPr>
      <w:r w:rsidRPr="004206F2">
        <w:rPr>
          <w:color w:val="000000"/>
          <w:bdr w:val="none" w:sz="0" w:space="0" w:color="auto" w:frame="1"/>
        </w:rPr>
        <w:t>The University makes rules to manage educational integrity risks. If you have concerns about not getting access to your multiple choice exam script, contact your faculty’s Associate Dean for Education. For further feedback on your exam paper</w:t>
      </w:r>
      <w:r w:rsidR="000C7EB4">
        <w:rPr>
          <w:color w:val="000000"/>
          <w:bdr w:val="none" w:sz="0" w:space="0" w:color="auto" w:frame="1"/>
        </w:rPr>
        <w:t>,</w:t>
      </w:r>
      <w:r w:rsidRPr="004206F2">
        <w:rPr>
          <w:color w:val="000000"/>
          <w:bdr w:val="none" w:sz="0" w:space="0" w:color="auto" w:frame="1"/>
        </w:rPr>
        <w:t xml:space="preserve"> and to better understand areas for improvement</w:t>
      </w:r>
      <w:r w:rsidR="000C7EB4">
        <w:rPr>
          <w:color w:val="000000"/>
          <w:bdr w:val="none" w:sz="0" w:space="0" w:color="auto" w:frame="1"/>
        </w:rPr>
        <w:t>,</w:t>
      </w:r>
      <w:r w:rsidRPr="004206F2">
        <w:rPr>
          <w:color w:val="000000"/>
          <w:bdr w:val="none" w:sz="0" w:space="0" w:color="auto" w:frame="1"/>
        </w:rPr>
        <w:t xml:space="preserve"> contact your unit coordinator.</w:t>
      </w:r>
    </w:p>
    <w:p w14:paraId="0D0981D6" w14:textId="77777777" w:rsidR="000D0AA1" w:rsidRPr="004206F2" w:rsidRDefault="000D0AA1" w:rsidP="004206F2">
      <w:pPr>
        <w:rPr>
          <w:color w:val="201F1E"/>
        </w:rPr>
      </w:pPr>
      <w:r w:rsidRPr="004206F2">
        <w:rPr>
          <w:color w:val="000000"/>
          <w:bdr w:val="none" w:sz="0" w:space="0" w:color="auto" w:frame="1"/>
        </w:rPr>
        <w:t> </w:t>
      </w:r>
    </w:p>
    <w:p w14:paraId="40C6A5D1" w14:textId="77777777" w:rsidR="000D0AA1" w:rsidRPr="004206F2" w:rsidRDefault="000D0AA1" w:rsidP="004206F2">
      <w:pPr>
        <w:pStyle w:val="Heading2"/>
        <w:rPr>
          <w:color w:val="201F1E"/>
        </w:rPr>
      </w:pPr>
      <w:r w:rsidRPr="004206F2">
        <w:rPr>
          <w:bdr w:val="none" w:sz="0" w:space="0" w:color="auto" w:frame="1"/>
        </w:rPr>
        <w:t>Q At the exam paper review I was not allowed to take notes or photos. Why is this not allowed? </w:t>
      </w:r>
    </w:p>
    <w:p w14:paraId="1FD409CF" w14:textId="77777777" w:rsidR="000D0AA1" w:rsidRPr="004206F2" w:rsidRDefault="000D0AA1" w:rsidP="004206F2">
      <w:pPr>
        <w:rPr>
          <w:color w:val="201F1E"/>
        </w:rPr>
      </w:pPr>
      <w:r w:rsidRPr="004206F2">
        <w:rPr>
          <w:color w:val="000000"/>
          <w:bdr w:val="none" w:sz="0" w:space="0" w:color="auto" w:frame="1"/>
        </w:rPr>
        <w:t> </w:t>
      </w:r>
    </w:p>
    <w:p w14:paraId="24891D99" w14:textId="77777777" w:rsidR="000D0AA1" w:rsidRPr="004206F2" w:rsidRDefault="000D0AA1" w:rsidP="004206F2">
      <w:pPr>
        <w:rPr>
          <w:color w:val="201F1E"/>
        </w:rPr>
      </w:pPr>
      <w:r w:rsidRPr="004206F2">
        <w:rPr>
          <w:color w:val="000000"/>
          <w:bdr w:val="none" w:sz="0" w:space="0" w:color="auto" w:frame="1"/>
        </w:rPr>
        <w:t>The University wants to minimise the risk of exam questions and papers being distributed.</w:t>
      </w:r>
    </w:p>
    <w:p w14:paraId="3B41306D" w14:textId="77777777" w:rsidR="000D0AA1" w:rsidRPr="004206F2" w:rsidRDefault="000D0AA1" w:rsidP="004206F2">
      <w:pPr>
        <w:rPr>
          <w:color w:val="201F1E"/>
        </w:rPr>
      </w:pPr>
      <w:r w:rsidRPr="004206F2">
        <w:rPr>
          <w:color w:val="000000"/>
          <w:bdr w:val="none" w:sz="0" w:space="0" w:color="auto" w:frame="1"/>
        </w:rPr>
        <w:t> </w:t>
      </w:r>
    </w:p>
    <w:p w14:paraId="4EEBA821" w14:textId="77777777" w:rsidR="000D0AA1" w:rsidRPr="004206F2" w:rsidRDefault="000D0AA1" w:rsidP="004206F2">
      <w:pPr>
        <w:pStyle w:val="Heading2"/>
        <w:rPr>
          <w:color w:val="201F1E"/>
        </w:rPr>
      </w:pPr>
      <w:r w:rsidRPr="004206F2">
        <w:rPr>
          <w:bdr w:val="none" w:sz="0" w:space="0" w:color="auto" w:frame="1"/>
        </w:rPr>
        <w:t>Q What can I do if I can’t attend the scheduled exam paper review?</w:t>
      </w:r>
    </w:p>
    <w:p w14:paraId="419DCE5C" w14:textId="77777777" w:rsidR="000D0AA1" w:rsidRPr="004206F2" w:rsidRDefault="000D0AA1" w:rsidP="004206F2">
      <w:pPr>
        <w:rPr>
          <w:color w:val="201F1E"/>
        </w:rPr>
      </w:pPr>
      <w:r w:rsidRPr="004206F2">
        <w:rPr>
          <w:color w:val="000000"/>
          <w:bdr w:val="none" w:sz="0" w:space="0" w:color="auto" w:frame="1"/>
        </w:rPr>
        <w:t> </w:t>
      </w:r>
    </w:p>
    <w:p w14:paraId="5E026720" w14:textId="6DAE8499" w:rsidR="000D0AA1" w:rsidRPr="004206F2" w:rsidRDefault="000D0AA1" w:rsidP="004206F2">
      <w:pPr>
        <w:rPr>
          <w:color w:val="201F1E"/>
        </w:rPr>
      </w:pPr>
      <w:r w:rsidRPr="004206F2">
        <w:rPr>
          <w:color w:val="000000"/>
          <w:bdr w:val="none" w:sz="0" w:space="0" w:color="auto" w:frame="1"/>
        </w:rPr>
        <w:t>If you are unable to attend, email your unit coordinator and request a</w:t>
      </w:r>
      <w:r w:rsidR="007666C1">
        <w:rPr>
          <w:color w:val="000000"/>
          <w:bdr w:val="none" w:sz="0" w:space="0" w:color="auto" w:frame="1"/>
        </w:rPr>
        <w:t>nother</w:t>
      </w:r>
      <w:r w:rsidRPr="004206F2">
        <w:rPr>
          <w:color w:val="000000"/>
          <w:bdr w:val="none" w:sz="0" w:space="0" w:color="auto" w:frame="1"/>
        </w:rPr>
        <w:t xml:space="preserve"> time to review your paper.</w:t>
      </w:r>
    </w:p>
    <w:p w14:paraId="1D3B3050" w14:textId="77777777" w:rsidR="000D0AA1" w:rsidRPr="004206F2" w:rsidRDefault="000D0AA1" w:rsidP="004206F2">
      <w:pPr>
        <w:rPr>
          <w:color w:val="201F1E"/>
        </w:rPr>
      </w:pPr>
      <w:r w:rsidRPr="004206F2">
        <w:rPr>
          <w:color w:val="000000"/>
          <w:bdr w:val="none" w:sz="0" w:space="0" w:color="auto" w:frame="1"/>
        </w:rPr>
        <w:t> </w:t>
      </w:r>
    </w:p>
    <w:p w14:paraId="02B91FF1" w14:textId="3D80D21C" w:rsidR="000D0AA1" w:rsidRPr="004206F2" w:rsidRDefault="000D0AA1" w:rsidP="004206F2">
      <w:pPr>
        <w:pStyle w:val="Heading2"/>
        <w:rPr>
          <w:color w:val="201F1E"/>
        </w:rPr>
      </w:pPr>
      <w:r w:rsidRPr="004206F2">
        <w:rPr>
          <w:bdr w:val="none" w:sz="0" w:space="0" w:color="auto" w:frame="1"/>
        </w:rPr>
        <w:t xml:space="preserve">Q Why should I wait until after I’ve </w:t>
      </w:r>
      <w:r w:rsidR="007666C1">
        <w:rPr>
          <w:bdr w:val="none" w:sz="0" w:space="0" w:color="auto" w:frame="1"/>
        </w:rPr>
        <w:t>re</w:t>
      </w:r>
      <w:r w:rsidRPr="004206F2">
        <w:rPr>
          <w:bdr w:val="none" w:sz="0" w:space="0" w:color="auto" w:frame="1"/>
        </w:rPr>
        <w:t>viewed my paper before submitting my appeal?</w:t>
      </w:r>
    </w:p>
    <w:p w14:paraId="130B20D8" w14:textId="77777777" w:rsidR="000D0AA1" w:rsidRPr="004206F2" w:rsidRDefault="000D0AA1" w:rsidP="004206F2">
      <w:pPr>
        <w:rPr>
          <w:color w:val="201F1E"/>
        </w:rPr>
      </w:pPr>
      <w:r w:rsidRPr="004206F2">
        <w:rPr>
          <w:color w:val="000000"/>
          <w:bdr w:val="none" w:sz="0" w:space="0" w:color="auto" w:frame="1"/>
        </w:rPr>
        <w:t> </w:t>
      </w:r>
    </w:p>
    <w:p w14:paraId="2CF7AC1B" w14:textId="04F24D7C" w:rsidR="000D0AA1" w:rsidRPr="004206F2" w:rsidRDefault="000D0AA1" w:rsidP="004206F2">
      <w:pPr>
        <w:rPr>
          <w:color w:val="201F1E"/>
        </w:rPr>
      </w:pPr>
      <w:r w:rsidRPr="004206F2">
        <w:rPr>
          <w:color w:val="000000"/>
          <w:bdr w:val="none" w:sz="0" w:space="0" w:color="auto" w:frame="1"/>
        </w:rPr>
        <w:lastRenderedPageBreak/>
        <w:t xml:space="preserve">Attending your review session will give you an opportunity to understand </w:t>
      </w:r>
      <w:r w:rsidR="000C7EB4">
        <w:rPr>
          <w:color w:val="000000"/>
          <w:bdr w:val="none" w:sz="0" w:space="0" w:color="auto" w:frame="1"/>
        </w:rPr>
        <w:t>the marking</w:t>
      </w:r>
      <w:r w:rsidRPr="004206F2">
        <w:rPr>
          <w:color w:val="000000"/>
          <w:bdr w:val="none" w:sz="0" w:space="0" w:color="auto" w:frame="1"/>
        </w:rPr>
        <w:t xml:space="preserve"> and written feedback. You can use this feedback to have a more constructive and informed discussion with your unit coordinator.</w:t>
      </w:r>
    </w:p>
    <w:p w14:paraId="349243AD" w14:textId="77777777" w:rsidR="000D0AA1" w:rsidRPr="004206F2" w:rsidRDefault="000D0AA1" w:rsidP="004206F2">
      <w:pPr>
        <w:rPr>
          <w:color w:val="201F1E"/>
        </w:rPr>
      </w:pPr>
      <w:r w:rsidRPr="004206F2">
        <w:rPr>
          <w:color w:val="000000"/>
          <w:bdr w:val="none" w:sz="0" w:space="0" w:color="auto" w:frame="1"/>
        </w:rPr>
        <w:t> </w:t>
      </w:r>
    </w:p>
    <w:p w14:paraId="6A3B22B4" w14:textId="4553EEA7" w:rsidR="000D0AA1" w:rsidRPr="004206F2" w:rsidRDefault="000D0AA1" w:rsidP="004206F2">
      <w:pPr>
        <w:pStyle w:val="Heading2"/>
        <w:rPr>
          <w:color w:val="201F1E"/>
        </w:rPr>
      </w:pPr>
      <w:r w:rsidRPr="004206F2">
        <w:rPr>
          <w:bdr w:val="none" w:sz="0" w:space="0" w:color="auto" w:frame="1"/>
        </w:rPr>
        <w:t>Q What am I looking for at the exam paper review?</w:t>
      </w:r>
    </w:p>
    <w:p w14:paraId="79AF51F1" w14:textId="77777777" w:rsidR="000D0AA1" w:rsidRPr="004206F2" w:rsidRDefault="000D0AA1" w:rsidP="004206F2">
      <w:pPr>
        <w:rPr>
          <w:color w:val="201F1E"/>
        </w:rPr>
      </w:pPr>
      <w:r w:rsidRPr="004206F2">
        <w:rPr>
          <w:color w:val="000000"/>
          <w:bdr w:val="none" w:sz="0" w:space="0" w:color="auto" w:frame="1"/>
        </w:rPr>
        <w:t> </w:t>
      </w:r>
    </w:p>
    <w:p w14:paraId="61846FEB" w14:textId="77777777" w:rsidR="005B13B2" w:rsidRPr="005B13B2" w:rsidRDefault="000D0AA1" w:rsidP="005B13B2">
      <w:pPr>
        <w:rPr>
          <w:color w:val="201F1E"/>
        </w:rPr>
      </w:pPr>
      <w:r w:rsidRPr="005B13B2">
        <w:rPr>
          <w:color w:val="201F1E"/>
        </w:rPr>
        <w:t xml:space="preserve">You will be given approximately 7-10 minutes to quickly review the paper, so the important things to look for are: </w:t>
      </w:r>
    </w:p>
    <w:p w14:paraId="550EFE29" w14:textId="1209520B" w:rsidR="005B13B2" w:rsidRDefault="000D0AA1" w:rsidP="005B13B2">
      <w:pPr>
        <w:pStyle w:val="ListParagraph"/>
        <w:numPr>
          <w:ilvl w:val="0"/>
          <w:numId w:val="1"/>
        </w:numPr>
        <w:rPr>
          <w:color w:val="201F1E"/>
        </w:rPr>
      </w:pPr>
      <w:r w:rsidRPr="005B13B2">
        <w:rPr>
          <w:color w:val="201F1E"/>
        </w:rPr>
        <w:t>Are there marks given against each question</w:t>
      </w:r>
      <w:r w:rsidR="007666C1">
        <w:rPr>
          <w:color w:val="201F1E"/>
        </w:rPr>
        <w:t>,</w:t>
      </w:r>
      <w:r w:rsidRPr="005B13B2">
        <w:rPr>
          <w:color w:val="201F1E"/>
        </w:rPr>
        <w:t xml:space="preserve"> and written feedback? </w:t>
      </w:r>
    </w:p>
    <w:p w14:paraId="1F31306B" w14:textId="77777777" w:rsidR="005B13B2" w:rsidRDefault="000D0AA1" w:rsidP="005B13B2">
      <w:pPr>
        <w:pStyle w:val="ListParagraph"/>
        <w:numPr>
          <w:ilvl w:val="0"/>
          <w:numId w:val="1"/>
        </w:numPr>
        <w:rPr>
          <w:color w:val="201F1E"/>
        </w:rPr>
      </w:pPr>
      <w:r w:rsidRPr="005B13B2">
        <w:rPr>
          <w:color w:val="201F1E"/>
        </w:rPr>
        <w:t xml:space="preserve">Is the calculation of the total marks correct? </w:t>
      </w:r>
    </w:p>
    <w:p w14:paraId="55E782BC" w14:textId="729C8613" w:rsidR="000D0AA1" w:rsidRPr="005B13B2" w:rsidRDefault="000D0AA1" w:rsidP="005B13B2">
      <w:pPr>
        <w:pStyle w:val="ListParagraph"/>
        <w:numPr>
          <w:ilvl w:val="0"/>
          <w:numId w:val="1"/>
        </w:numPr>
        <w:rPr>
          <w:color w:val="201F1E"/>
        </w:rPr>
      </w:pPr>
      <w:r w:rsidRPr="005B13B2">
        <w:rPr>
          <w:color w:val="201F1E"/>
        </w:rPr>
        <w:t xml:space="preserve">Are there questions </w:t>
      </w:r>
      <w:r w:rsidR="000C7EB4">
        <w:rPr>
          <w:color w:val="201F1E"/>
        </w:rPr>
        <w:t xml:space="preserve">that </w:t>
      </w:r>
      <w:r w:rsidRPr="005B13B2">
        <w:rPr>
          <w:color w:val="201F1E"/>
        </w:rPr>
        <w:t xml:space="preserve">you </w:t>
      </w:r>
      <w:r w:rsidR="000C7EB4">
        <w:rPr>
          <w:color w:val="201F1E"/>
        </w:rPr>
        <w:t>think</w:t>
      </w:r>
      <w:r w:rsidRPr="005B13B2">
        <w:rPr>
          <w:color w:val="201F1E"/>
        </w:rPr>
        <w:t xml:space="preserve"> you</w:t>
      </w:r>
      <w:r w:rsidR="000C7EB4">
        <w:rPr>
          <w:color w:val="201F1E"/>
        </w:rPr>
        <w:t xml:space="preserve"> </w:t>
      </w:r>
      <w:r w:rsidRPr="005B13B2">
        <w:rPr>
          <w:color w:val="201F1E"/>
        </w:rPr>
        <w:t>answered</w:t>
      </w:r>
      <w:r w:rsidR="000C7EB4">
        <w:rPr>
          <w:color w:val="201F1E"/>
        </w:rPr>
        <w:t xml:space="preserve"> </w:t>
      </w:r>
      <w:r w:rsidR="000C7EB4" w:rsidRPr="005B13B2">
        <w:rPr>
          <w:color w:val="201F1E"/>
        </w:rPr>
        <w:t>adequately</w:t>
      </w:r>
      <w:r w:rsidR="000C7EB4">
        <w:rPr>
          <w:color w:val="201F1E"/>
        </w:rPr>
        <w:t>,</w:t>
      </w:r>
      <w:r w:rsidRPr="005B13B2">
        <w:rPr>
          <w:color w:val="201F1E"/>
        </w:rPr>
        <w:t xml:space="preserve"> and </w:t>
      </w:r>
      <w:r w:rsidR="000C7EB4">
        <w:rPr>
          <w:color w:val="201F1E"/>
        </w:rPr>
        <w:t xml:space="preserve">that </w:t>
      </w:r>
      <w:r w:rsidRPr="005B13B2">
        <w:rPr>
          <w:color w:val="201F1E"/>
        </w:rPr>
        <w:t>you may be able to argue for a higher mark?</w:t>
      </w:r>
      <w:r w:rsidRPr="005B13B2">
        <w:rPr>
          <w:rStyle w:val="apple-converted-space"/>
          <w:rFonts w:cstheme="minorHAnsi"/>
          <w:color w:val="201F1E"/>
        </w:rPr>
        <w:t> </w:t>
      </w:r>
    </w:p>
    <w:p w14:paraId="7050EA0A" w14:textId="5A8635B4" w:rsidR="000D0AA1" w:rsidRPr="004206F2" w:rsidRDefault="000D0AA1" w:rsidP="004206F2">
      <w:pPr>
        <w:rPr>
          <w:color w:val="201F1E"/>
        </w:rPr>
      </w:pPr>
    </w:p>
    <w:p w14:paraId="6DA1B91B" w14:textId="120CEF84" w:rsidR="000D0AA1" w:rsidRPr="004206F2" w:rsidRDefault="000D0AA1" w:rsidP="004206F2">
      <w:pPr>
        <w:pStyle w:val="Heading2"/>
        <w:rPr>
          <w:color w:val="201F1E"/>
        </w:rPr>
      </w:pPr>
      <w:r w:rsidRPr="004206F2">
        <w:rPr>
          <w:bdr w:val="none" w:sz="0" w:space="0" w:color="auto" w:frame="1"/>
        </w:rPr>
        <w:t>Q What if the exam paper review is after the informal appeal deadline?</w:t>
      </w:r>
    </w:p>
    <w:p w14:paraId="704733AC" w14:textId="77777777" w:rsidR="000D0AA1" w:rsidRPr="004206F2" w:rsidRDefault="000D0AA1" w:rsidP="004206F2">
      <w:pPr>
        <w:rPr>
          <w:color w:val="201F1E"/>
        </w:rPr>
      </w:pPr>
      <w:r w:rsidRPr="004206F2">
        <w:rPr>
          <w:color w:val="000000"/>
          <w:bdr w:val="none" w:sz="0" w:space="0" w:color="auto" w:frame="1"/>
        </w:rPr>
        <w:t> </w:t>
      </w:r>
    </w:p>
    <w:p w14:paraId="7C100EA2" w14:textId="73B041A8" w:rsidR="000D0AA1" w:rsidRPr="004206F2" w:rsidRDefault="000D0AA1" w:rsidP="004206F2">
      <w:pPr>
        <w:rPr>
          <w:color w:val="201F1E"/>
        </w:rPr>
      </w:pPr>
      <w:r w:rsidRPr="004206F2">
        <w:rPr>
          <w:color w:val="000000"/>
          <w:bdr w:val="none" w:sz="0" w:space="0" w:color="auto" w:frame="1"/>
        </w:rPr>
        <w:t>Don’t wait for the</w:t>
      </w:r>
      <w:r w:rsidR="00E76094">
        <w:rPr>
          <w:color w:val="000000"/>
          <w:bdr w:val="none" w:sz="0" w:space="0" w:color="auto" w:frame="1"/>
        </w:rPr>
        <w:t xml:space="preserve"> exam paper</w:t>
      </w:r>
      <w:r w:rsidRPr="004206F2">
        <w:rPr>
          <w:color w:val="000000"/>
          <w:bdr w:val="none" w:sz="0" w:space="0" w:color="auto" w:frame="1"/>
        </w:rPr>
        <w:t xml:space="preserve"> review date. If you require further feedback or an explanation about your mark, email your unit coordinator within the informal appeal deadline</w:t>
      </w:r>
      <w:r w:rsidR="00FC44F3">
        <w:rPr>
          <w:color w:val="000000"/>
          <w:bdr w:val="none" w:sz="0" w:space="0" w:color="auto" w:frame="1"/>
        </w:rPr>
        <w:t>.</w:t>
      </w:r>
      <w:r w:rsidRPr="004206F2">
        <w:rPr>
          <w:color w:val="000000"/>
          <w:bdr w:val="none" w:sz="0" w:space="0" w:color="auto" w:frame="1"/>
        </w:rPr>
        <w:t xml:space="preserve"> </w:t>
      </w:r>
      <w:r w:rsidR="00FC44F3" w:rsidRPr="004206F2">
        <w:rPr>
          <w:color w:val="201F1E"/>
          <w:bdr w:val="none" w:sz="0" w:space="0" w:color="auto" w:frame="1"/>
        </w:rPr>
        <w:t xml:space="preserve">You </w:t>
      </w:r>
      <w:r w:rsidR="000C7EB4">
        <w:rPr>
          <w:color w:val="201F1E"/>
          <w:bdr w:val="none" w:sz="0" w:space="0" w:color="auto" w:frame="1"/>
        </w:rPr>
        <w:t>can lodge</w:t>
      </w:r>
      <w:r w:rsidR="00FC44F3" w:rsidRPr="004206F2">
        <w:rPr>
          <w:color w:val="201F1E"/>
          <w:bdr w:val="none" w:sz="0" w:space="0" w:color="auto" w:frame="1"/>
        </w:rPr>
        <w:t xml:space="preserve"> an informal appeal to your unit coordinator within 15 working days </w:t>
      </w:r>
      <w:r w:rsidR="000C7EB4">
        <w:rPr>
          <w:color w:val="201F1E"/>
          <w:bdr w:val="none" w:sz="0" w:space="0" w:color="auto" w:frame="1"/>
        </w:rPr>
        <w:t>of</w:t>
      </w:r>
      <w:r w:rsidR="00FC44F3" w:rsidRPr="004206F2">
        <w:rPr>
          <w:color w:val="201F1E"/>
          <w:bdr w:val="none" w:sz="0" w:space="0" w:color="auto" w:frame="1"/>
        </w:rPr>
        <w:t xml:space="preserve"> </w:t>
      </w:r>
      <w:r w:rsidR="000C7EB4">
        <w:rPr>
          <w:color w:val="201F1E"/>
          <w:bdr w:val="none" w:sz="0" w:space="0" w:color="auto" w:frame="1"/>
        </w:rPr>
        <w:t>the r</w:t>
      </w:r>
      <w:r w:rsidR="00FC44F3" w:rsidRPr="004206F2">
        <w:rPr>
          <w:color w:val="201F1E"/>
          <w:bdr w:val="none" w:sz="0" w:space="0" w:color="auto" w:frame="1"/>
        </w:rPr>
        <w:t xml:space="preserve">elease </w:t>
      </w:r>
      <w:r w:rsidR="000C7EB4">
        <w:rPr>
          <w:color w:val="201F1E"/>
          <w:bdr w:val="none" w:sz="0" w:space="0" w:color="auto" w:frame="1"/>
        </w:rPr>
        <w:t>of results on</w:t>
      </w:r>
      <w:r w:rsidR="00FC44F3" w:rsidRPr="004206F2">
        <w:rPr>
          <w:color w:val="201F1E"/>
          <w:bdr w:val="none" w:sz="0" w:space="0" w:color="auto" w:frame="1"/>
        </w:rPr>
        <w:t xml:space="preserve"> </w:t>
      </w:r>
      <w:r w:rsidR="00FC44F3">
        <w:rPr>
          <w:color w:val="201F1E"/>
          <w:bdr w:val="none" w:sz="0" w:space="0" w:color="auto" w:frame="1"/>
        </w:rPr>
        <w:t xml:space="preserve">Wednesday 10 </w:t>
      </w:r>
      <w:r w:rsidR="00FC44F3" w:rsidRPr="00FE53DF">
        <w:rPr>
          <w:color w:val="201F1E"/>
          <w:bdr w:val="none" w:sz="0" w:space="0" w:color="auto" w:frame="1"/>
        </w:rPr>
        <w:t>July</w:t>
      </w:r>
      <w:r w:rsidR="000C7EB4">
        <w:rPr>
          <w:color w:val="201F1E"/>
          <w:bdr w:val="none" w:sz="0" w:space="0" w:color="auto" w:frame="1"/>
        </w:rPr>
        <w:t xml:space="preserve"> (this makes the deadline for lodging an informal appeal Wednesday 31 July).</w:t>
      </w:r>
    </w:p>
    <w:p w14:paraId="6A4EF35B" w14:textId="77777777" w:rsidR="00033046" w:rsidRPr="004206F2" w:rsidRDefault="00033046" w:rsidP="004206F2">
      <w:pPr>
        <w:rPr>
          <w:bdr w:val="none" w:sz="0" w:space="0" w:color="auto" w:frame="1"/>
        </w:rPr>
      </w:pPr>
    </w:p>
    <w:p w14:paraId="71DAE1A4" w14:textId="2C11595D" w:rsidR="00A71ECE" w:rsidRDefault="00A71ECE" w:rsidP="004206F2">
      <w:pPr>
        <w:pStyle w:val="Heading2"/>
        <w:rPr>
          <w:bdr w:val="none" w:sz="0" w:space="0" w:color="auto" w:frame="1"/>
        </w:rPr>
      </w:pPr>
      <w:r w:rsidRPr="004206F2">
        <w:rPr>
          <w:bdr w:val="none" w:sz="0" w:space="0" w:color="auto" w:frame="1"/>
        </w:rPr>
        <w:t>Q I just reviewed my exam paper but there were no comments and just a total mark. Can I ask for more information?</w:t>
      </w:r>
    </w:p>
    <w:p w14:paraId="309E0DA7" w14:textId="77777777" w:rsidR="004206F2" w:rsidRPr="004206F2" w:rsidRDefault="004206F2" w:rsidP="004206F2">
      <w:pPr>
        <w:rPr>
          <w:color w:val="201F1E"/>
        </w:rPr>
      </w:pPr>
    </w:p>
    <w:p w14:paraId="750F4CE2" w14:textId="4237C8BC" w:rsidR="00A71ECE" w:rsidRPr="004206F2" w:rsidRDefault="00A71ECE" w:rsidP="004206F2">
      <w:pPr>
        <w:rPr>
          <w:color w:val="201F1E"/>
        </w:rPr>
      </w:pPr>
      <w:r w:rsidRPr="004206F2">
        <w:rPr>
          <w:color w:val="201F1E"/>
          <w:bdr w:val="none" w:sz="0" w:space="0" w:color="auto" w:frame="1"/>
        </w:rPr>
        <w:t>Yes, you can contact your unit coordinator to request feedback on your exam or the marking of your exam paper. University assessment policy states you have a right to understand your assessment marking and be provided with feedback to allow you to make improvements. Your unit coordinator may request</w:t>
      </w:r>
      <w:r w:rsidRPr="004206F2">
        <w:rPr>
          <w:rStyle w:val="apple-converted-space"/>
          <w:rFonts w:cstheme="minorHAnsi"/>
          <w:color w:val="201F1E"/>
          <w:bdr w:val="none" w:sz="0" w:space="0" w:color="auto" w:frame="1"/>
        </w:rPr>
        <w:t> </w:t>
      </w:r>
      <w:r w:rsidRPr="004206F2">
        <w:rPr>
          <w:color w:val="201F1E"/>
          <w:bdr w:val="none" w:sz="0" w:space="0" w:color="auto" w:frame="1"/>
        </w:rPr>
        <w:t>you send an informal appeal if you require further feedback.</w:t>
      </w:r>
      <w:r w:rsidRPr="004206F2">
        <w:rPr>
          <w:rStyle w:val="apple-converted-space"/>
          <w:rFonts w:cstheme="minorHAnsi"/>
          <w:color w:val="201F1E"/>
          <w:bdr w:val="none" w:sz="0" w:space="0" w:color="auto" w:frame="1"/>
        </w:rPr>
        <w:t> </w:t>
      </w:r>
    </w:p>
    <w:p w14:paraId="67056120" w14:textId="77777777" w:rsidR="00A71ECE" w:rsidRPr="004206F2" w:rsidRDefault="00A71ECE" w:rsidP="004206F2">
      <w:pPr>
        <w:rPr>
          <w:color w:val="201F1E"/>
        </w:rPr>
      </w:pPr>
      <w:r w:rsidRPr="004206F2">
        <w:rPr>
          <w:bdr w:val="none" w:sz="0" w:space="0" w:color="auto" w:frame="1"/>
        </w:rPr>
        <w:t> </w:t>
      </w:r>
    </w:p>
    <w:p w14:paraId="546BFF89" w14:textId="6A295E29" w:rsidR="00A71ECE" w:rsidRDefault="00A71ECE" w:rsidP="00FE53DF">
      <w:pPr>
        <w:pStyle w:val="Heading2"/>
        <w:rPr>
          <w:bdr w:val="none" w:sz="0" w:space="0" w:color="auto" w:frame="1"/>
        </w:rPr>
      </w:pPr>
      <w:r w:rsidRPr="004206F2">
        <w:rPr>
          <w:bdr w:val="none" w:sz="0" w:space="0" w:color="auto" w:frame="1"/>
        </w:rPr>
        <w:t>Q. I have reviewed my exam paper and I am still not satisfied with my results. When and how do I start an appeal?</w:t>
      </w:r>
    </w:p>
    <w:p w14:paraId="500E2F73" w14:textId="77777777" w:rsidR="00FE53DF" w:rsidRPr="004206F2" w:rsidRDefault="00FE53DF" w:rsidP="004206F2">
      <w:pPr>
        <w:rPr>
          <w:color w:val="201F1E"/>
        </w:rPr>
      </w:pPr>
    </w:p>
    <w:p w14:paraId="27930EA0" w14:textId="15A57A41" w:rsidR="00295A0B" w:rsidRPr="004206F2" w:rsidRDefault="00A71ECE" w:rsidP="004206F2">
      <w:pPr>
        <w:rPr>
          <w:color w:val="201F1E"/>
          <w:bdr w:val="none" w:sz="0" w:space="0" w:color="auto" w:frame="1"/>
        </w:rPr>
      </w:pPr>
      <w:r w:rsidRPr="004206F2">
        <w:rPr>
          <w:color w:val="201F1E"/>
          <w:bdr w:val="none" w:sz="0" w:space="0" w:color="auto" w:frame="1"/>
        </w:rPr>
        <w:t xml:space="preserve">You </w:t>
      </w:r>
      <w:r w:rsidR="000C7EB4">
        <w:rPr>
          <w:color w:val="201F1E"/>
          <w:bdr w:val="none" w:sz="0" w:space="0" w:color="auto" w:frame="1"/>
        </w:rPr>
        <w:t>may lodge</w:t>
      </w:r>
      <w:r w:rsidRPr="004206F2">
        <w:rPr>
          <w:color w:val="201F1E"/>
          <w:bdr w:val="none" w:sz="0" w:space="0" w:color="auto" w:frame="1"/>
        </w:rPr>
        <w:t xml:space="preserve"> an informal appeal to your unit coordinator </w:t>
      </w:r>
      <w:r w:rsidR="00E74B57">
        <w:rPr>
          <w:color w:val="201F1E"/>
          <w:bdr w:val="none" w:sz="0" w:space="0" w:color="auto" w:frame="1"/>
        </w:rPr>
        <w:t>before 31 July, (</w:t>
      </w:r>
      <w:r w:rsidR="000C7EB4">
        <w:rPr>
          <w:color w:val="201F1E"/>
          <w:bdr w:val="none" w:sz="0" w:space="0" w:color="auto" w:frame="1"/>
        </w:rPr>
        <w:t xml:space="preserve">i.e. </w:t>
      </w:r>
      <w:r w:rsidRPr="004206F2">
        <w:rPr>
          <w:color w:val="201F1E"/>
          <w:bdr w:val="none" w:sz="0" w:space="0" w:color="auto" w:frame="1"/>
        </w:rPr>
        <w:t xml:space="preserve">15 working days from </w:t>
      </w:r>
      <w:r w:rsidR="000C7EB4">
        <w:rPr>
          <w:color w:val="201F1E"/>
          <w:bdr w:val="none" w:sz="0" w:space="0" w:color="auto" w:frame="1"/>
        </w:rPr>
        <w:t>release of results</w:t>
      </w:r>
      <w:r w:rsidRPr="004206F2">
        <w:rPr>
          <w:color w:val="201F1E"/>
          <w:bdr w:val="none" w:sz="0" w:space="0" w:color="auto" w:frame="1"/>
        </w:rPr>
        <w:t xml:space="preserve"> </w:t>
      </w:r>
      <w:r w:rsidR="000C7EB4">
        <w:rPr>
          <w:color w:val="201F1E"/>
          <w:bdr w:val="none" w:sz="0" w:space="0" w:color="auto" w:frame="1"/>
        </w:rPr>
        <w:t xml:space="preserve">on </w:t>
      </w:r>
      <w:r w:rsidR="00FE53DF">
        <w:rPr>
          <w:color w:val="201F1E"/>
          <w:bdr w:val="none" w:sz="0" w:space="0" w:color="auto" w:frame="1"/>
        </w:rPr>
        <w:t xml:space="preserve">Wednesday 10 </w:t>
      </w:r>
      <w:r w:rsidRPr="00FE53DF">
        <w:rPr>
          <w:color w:val="201F1E"/>
          <w:bdr w:val="none" w:sz="0" w:space="0" w:color="auto" w:frame="1"/>
        </w:rPr>
        <w:t>July</w:t>
      </w:r>
      <w:r w:rsidR="00E74B57">
        <w:rPr>
          <w:color w:val="201F1E"/>
          <w:bdr w:val="none" w:sz="0" w:space="0" w:color="auto" w:frame="1"/>
        </w:rPr>
        <w:t>)</w:t>
      </w:r>
      <w:r w:rsidRPr="004206F2">
        <w:rPr>
          <w:color w:val="201F1E"/>
          <w:bdr w:val="none" w:sz="0" w:space="0" w:color="auto" w:frame="1"/>
        </w:rPr>
        <w:t xml:space="preserve">. </w:t>
      </w:r>
      <w:hyperlink r:id="rId5" w:history="1">
        <w:r w:rsidRPr="00C51535">
          <w:rPr>
            <w:rStyle w:val="Hyperlink"/>
            <w:bdr w:val="none" w:sz="0" w:space="0" w:color="auto" w:frame="1"/>
          </w:rPr>
          <w:t xml:space="preserve">Check the </w:t>
        </w:r>
        <w:r w:rsidR="00FC44F3" w:rsidRPr="00C51535">
          <w:rPr>
            <w:rStyle w:val="Hyperlink"/>
            <w:bdr w:val="none" w:sz="0" w:space="0" w:color="auto" w:frame="1"/>
          </w:rPr>
          <w:t>U</w:t>
        </w:r>
        <w:r w:rsidRPr="00C51535">
          <w:rPr>
            <w:rStyle w:val="Hyperlink"/>
            <w:bdr w:val="none" w:sz="0" w:space="0" w:color="auto" w:frame="1"/>
          </w:rPr>
          <w:t>niversity student appeals website</w:t>
        </w:r>
      </w:hyperlink>
      <w:r w:rsidRPr="00C51535">
        <w:rPr>
          <w:color w:val="201F1E"/>
          <w:bdr w:val="none" w:sz="0" w:space="0" w:color="auto" w:frame="1"/>
        </w:rPr>
        <w:t xml:space="preserve"> for information on how to write an appeal</w:t>
      </w:r>
      <w:r w:rsidRPr="004206F2">
        <w:rPr>
          <w:color w:val="201F1E"/>
          <w:bdr w:val="none" w:sz="0" w:space="0" w:color="auto" w:frame="1"/>
        </w:rPr>
        <w:t xml:space="preserve">. This website will also outline </w:t>
      </w:r>
      <w:hyperlink r:id="rId6" w:anchor="faculty" w:history="1">
        <w:r w:rsidRPr="006B519D">
          <w:rPr>
            <w:rStyle w:val="Hyperlink"/>
            <w:bdr w:val="none" w:sz="0" w:space="0" w:color="auto" w:frame="1"/>
          </w:rPr>
          <w:t xml:space="preserve">if your faculty </w:t>
        </w:r>
        <w:r w:rsidR="00C51535" w:rsidRPr="006B519D">
          <w:rPr>
            <w:rStyle w:val="Hyperlink"/>
            <w:bdr w:val="none" w:sz="0" w:space="0" w:color="auto" w:frame="1"/>
          </w:rPr>
          <w:t>ha</w:t>
        </w:r>
        <w:r w:rsidRPr="006B519D">
          <w:rPr>
            <w:rStyle w:val="Hyperlink"/>
            <w:bdr w:val="none" w:sz="0" w:space="0" w:color="auto" w:frame="1"/>
          </w:rPr>
          <w:t xml:space="preserve">s </w:t>
        </w:r>
        <w:r w:rsidR="00C51535" w:rsidRPr="006B519D">
          <w:rPr>
            <w:rStyle w:val="Hyperlink"/>
            <w:bdr w:val="none" w:sz="0" w:space="0" w:color="auto" w:frame="1"/>
          </w:rPr>
          <w:t>specific</w:t>
        </w:r>
        <w:r w:rsidRPr="006B519D">
          <w:rPr>
            <w:rStyle w:val="Hyperlink"/>
            <w:bdr w:val="none" w:sz="0" w:space="0" w:color="auto" w:frame="1"/>
          </w:rPr>
          <w:t xml:space="preserve"> appeals guidelines</w:t>
        </w:r>
      </w:hyperlink>
      <w:r w:rsidRPr="004206F2">
        <w:rPr>
          <w:color w:val="201F1E"/>
          <w:bdr w:val="none" w:sz="0" w:space="0" w:color="auto" w:frame="1"/>
        </w:rPr>
        <w:t>. For example</w:t>
      </w:r>
      <w:r w:rsidR="000C7EB4">
        <w:rPr>
          <w:color w:val="201F1E"/>
          <w:bdr w:val="none" w:sz="0" w:space="0" w:color="auto" w:frame="1"/>
        </w:rPr>
        <w:t>,</w:t>
      </w:r>
      <w:r w:rsidRPr="004206F2">
        <w:rPr>
          <w:color w:val="201F1E"/>
          <w:bdr w:val="none" w:sz="0" w:space="0" w:color="auto" w:frame="1"/>
        </w:rPr>
        <w:t xml:space="preserve"> the Business School uses a File Note</w:t>
      </w:r>
      <w:r w:rsidR="000C7EB4">
        <w:rPr>
          <w:color w:val="201F1E"/>
          <w:bdr w:val="none" w:sz="0" w:space="0" w:color="auto" w:frame="1"/>
        </w:rPr>
        <w:t>,</w:t>
      </w:r>
      <w:r w:rsidRPr="004206F2">
        <w:rPr>
          <w:color w:val="201F1E"/>
          <w:bdr w:val="none" w:sz="0" w:space="0" w:color="auto" w:frame="1"/>
        </w:rPr>
        <w:t xml:space="preserve"> which is their version of an online informal </w:t>
      </w:r>
      <w:r w:rsidR="00E95465" w:rsidRPr="004206F2">
        <w:rPr>
          <w:color w:val="201F1E"/>
          <w:bdr w:val="none" w:sz="0" w:space="0" w:color="auto" w:frame="1"/>
        </w:rPr>
        <w:t>appeal form</w:t>
      </w:r>
      <w:r w:rsidRPr="004206F2">
        <w:rPr>
          <w:color w:val="201F1E"/>
          <w:bdr w:val="none" w:sz="0" w:space="0" w:color="auto" w:frame="1"/>
        </w:rPr>
        <w:t xml:space="preserve">. Some unit coordinators </w:t>
      </w:r>
      <w:r w:rsidR="00E95465" w:rsidRPr="004206F2">
        <w:rPr>
          <w:color w:val="201F1E"/>
          <w:bdr w:val="none" w:sz="0" w:space="0" w:color="auto" w:frame="1"/>
        </w:rPr>
        <w:t>offer</w:t>
      </w:r>
      <w:r w:rsidRPr="004206F2">
        <w:rPr>
          <w:color w:val="201F1E"/>
          <w:bdr w:val="none" w:sz="0" w:space="0" w:color="auto" w:frame="1"/>
        </w:rPr>
        <w:t xml:space="preserve"> a meetin</w:t>
      </w:r>
      <w:r w:rsidR="00E95465" w:rsidRPr="004206F2">
        <w:rPr>
          <w:color w:val="201F1E"/>
          <w:bdr w:val="none" w:sz="0" w:space="0" w:color="auto" w:frame="1"/>
        </w:rPr>
        <w:t>g for the informal appeal stage</w:t>
      </w:r>
      <w:r w:rsidR="000C7EB4">
        <w:rPr>
          <w:color w:val="201F1E"/>
          <w:bdr w:val="none" w:sz="0" w:space="0" w:color="auto" w:frame="1"/>
        </w:rPr>
        <w:t>,</w:t>
      </w:r>
      <w:r w:rsidRPr="004206F2">
        <w:rPr>
          <w:color w:val="201F1E"/>
          <w:bdr w:val="none" w:sz="0" w:space="0" w:color="auto" w:frame="1"/>
        </w:rPr>
        <w:t xml:space="preserve"> </w:t>
      </w:r>
      <w:r w:rsidR="00E95465" w:rsidRPr="004206F2">
        <w:rPr>
          <w:color w:val="201F1E"/>
          <w:bdr w:val="none" w:sz="0" w:space="0" w:color="auto" w:frame="1"/>
        </w:rPr>
        <w:t>so you may</w:t>
      </w:r>
      <w:r w:rsidRPr="004206F2">
        <w:rPr>
          <w:color w:val="201F1E"/>
          <w:bdr w:val="none" w:sz="0" w:space="0" w:color="auto" w:frame="1"/>
        </w:rPr>
        <w:t xml:space="preserve"> request a meeting by sending an email. Make sure to </w:t>
      </w:r>
      <w:r w:rsidR="006B519D">
        <w:rPr>
          <w:color w:val="201F1E"/>
          <w:bdr w:val="none" w:sz="0" w:space="0" w:color="auto" w:frame="1"/>
        </w:rPr>
        <w:t>us</w:t>
      </w:r>
      <w:r w:rsidRPr="004206F2">
        <w:rPr>
          <w:color w:val="201F1E"/>
          <w:bdr w:val="none" w:sz="0" w:space="0" w:color="auto" w:frame="1"/>
        </w:rPr>
        <w:t>e the subject line ‘Informal Appeal’</w:t>
      </w:r>
      <w:r w:rsidR="006B519D">
        <w:rPr>
          <w:color w:val="201F1E"/>
          <w:bdr w:val="none" w:sz="0" w:space="0" w:color="auto" w:frame="1"/>
        </w:rPr>
        <w:t xml:space="preserve"> </w:t>
      </w:r>
      <w:r w:rsidR="000C7EB4">
        <w:rPr>
          <w:color w:val="201F1E"/>
          <w:bdr w:val="none" w:sz="0" w:space="0" w:color="auto" w:frame="1"/>
        </w:rPr>
        <w:t>in</w:t>
      </w:r>
      <w:r w:rsidR="006B519D">
        <w:rPr>
          <w:color w:val="201F1E"/>
          <w:bdr w:val="none" w:sz="0" w:space="0" w:color="auto" w:frame="1"/>
        </w:rPr>
        <w:t xml:space="preserve"> your email</w:t>
      </w:r>
      <w:r w:rsidRPr="004206F2">
        <w:rPr>
          <w:color w:val="201F1E"/>
          <w:bdr w:val="none" w:sz="0" w:space="0" w:color="auto" w:frame="1"/>
        </w:rPr>
        <w:t>.</w:t>
      </w:r>
    </w:p>
    <w:p w14:paraId="313CB4E3" w14:textId="77777777" w:rsidR="00A71ECE" w:rsidRPr="004206F2" w:rsidRDefault="00A71ECE" w:rsidP="004206F2">
      <w:pPr>
        <w:rPr>
          <w:color w:val="201F1E"/>
        </w:rPr>
      </w:pPr>
      <w:r w:rsidRPr="004206F2">
        <w:rPr>
          <w:color w:val="201F1E"/>
          <w:bdr w:val="none" w:sz="0" w:space="0" w:color="auto" w:frame="1"/>
        </w:rPr>
        <w:t> </w:t>
      </w:r>
    </w:p>
    <w:p w14:paraId="00F42E9A" w14:textId="4B3F1F7A" w:rsidR="00A71ECE" w:rsidRDefault="00A71ECE" w:rsidP="00FE53DF">
      <w:pPr>
        <w:pStyle w:val="Heading2"/>
        <w:rPr>
          <w:bdr w:val="none" w:sz="0" w:space="0" w:color="auto" w:frame="1"/>
        </w:rPr>
      </w:pPr>
      <w:r w:rsidRPr="004206F2">
        <w:rPr>
          <w:bdr w:val="none" w:sz="0" w:space="0" w:color="auto" w:frame="1"/>
        </w:rPr>
        <w:t>Q. Who will review my informal appeal?</w:t>
      </w:r>
    </w:p>
    <w:p w14:paraId="4FA756D9" w14:textId="77777777" w:rsidR="00FE53DF" w:rsidRPr="004206F2" w:rsidRDefault="00FE53DF" w:rsidP="004206F2">
      <w:pPr>
        <w:rPr>
          <w:color w:val="201F1E"/>
        </w:rPr>
      </w:pPr>
    </w:p>
    <w:p w14:paraId="32AC7E06" w14:textId="27BBBCC8" w:rsidR="00A71ECE" w:rsidRPr="004206F2" w:rsidRDefault="004B28E9" w:rsidP="004206F2">
      <w:pPr>
        <w:rPr>
          <w:color w:val="201F1E"/>
        </w:rPr>
      </w:pPr>
      <w:r w:rsidRPr="00A1453F">
        <w:rPr>
          <w:color w:val="201F1E"/>
          <w:bdr w:val="none" w:sz="0" w:space="0" w:color="auto" w:frame="1"/>
        </w:rPr>
        <w:t>The</w:t>
      </w:r>
      <w:r w:rsidR="00A71ECE" w:rsidRPr="00A1453F">
        <w:rPr>
          <w:color w:val="201F1E"/>
          <w:bdr w:val="none" w:sz="0" w:space="0" w:color="auto" w:frame="1"/>
        </w:rPr>
        <w:t xml:space="preserve"> unit coordinator</w:t>
      </w:r>
      <w:r w:rsidR="00A1453F" w:rsidRPr="00A1453F">
        <w:rPr>
          <w:color w:val="201F1E"/>
          <w:bdr w:val="none" w:sz="0" w:space="0" w:color="auto" w:frame="1"/>
        </w:rPr>
        <w:t xml:space="preserve"> for your </w:t>
      </w:r>
      <w:r w:rsidR="00A1453F">
        <w:rPr>
          <w:color w:val="201F1E"/>
          <w:bdr w:val="none" w:sz="0" w:space="0" w:color="auto" w:frame="1"/>
        </w:rPr>
        <w:t>subject</w:t>
      </w:r>
      <w:r w:rsidR="00A71ECE" w:rsidRPr="004206F2">
        <w:rPr>
          <w:color w:val="201F1E"/>
          <w:bdr w:val="none" w:sz="0" w:space="0" w:color="auto" w:frame="1"/>
        </w:rPr>
        <w:t xml:space="preserve"> will review your informal appeal, or they may delegate a tutor or another academic</w:t>
      </w:r>
      <w:r w:rsidR="000C7EB4">
        <w:rPr>
          <w:color w:val="201F1E"/>
          <w:bdr w:val="none" w:sz="0" w:space="0" w:color="auto" w:frame="1"/>
        </w:rPr>
        <w:t xml:space="preserve"> to do so</w:t>
      </w:r>
      <w:r w:rsidR="00A71ECE" w:rsidRPr="004206F2">
        <w:rPr>
          <w:color w:val="201F1E"/>
          <w:bdr w:val="none" w:sz="0" w:space="0" w:color="auto" w:frame="1"/>
        </w:rPr>
        <w:t>. The person who reviews your informal appeal should provide their name and contact details.</w:t>
      </w:r>
    </w:p>
    <w:p w14:paraId="1E6B68E0" w14:textId="77777777" w:rsidR="00A71ECE" w:rsidRPr="004206F2" w:rsidRDefault="00A71ECE" w:rsidP="004206F2">
      <w:pPr>
        <w:rPr>
          <w:color w:val="201F1E"/>
        </w:rPr>
      </w:pPr>
      <w:r w:rsidRPr="004206F2">
        <w:rPr>
          <w:color w:val="201F1E"/>
          <w:bdr w:val="none" w:sz="0" w:space="0" w:color="auto" w:frame="1"/>
        </w:rPr>
        <w:lastRenderedPageBreak/>
        <w:t> </w:t>
      </w:r>
    </w:p>
    <w:p w14:paraId="19A31D4D" w14:textId="61BBA044" w:rsidR="00A71ECE" w:rsidRDefault="00A71ECE" w:rsidP="00FE53DF">
      <w:pPr>
        <w:pStyle w:val="Heading2"/>
        <w:rPr>
          <w:bdr w:val="none" w:sz="0" w:space="0" w:color="auto" w:frame="1"/>
        </w:rPr>
      </w:pPr>
      <w:r w:rsidRPr="004206F2">
        <w:rPr>
          <w:bdr w:val="none" w:sz="0" w:space="0" w:color="auto" w:frame="1"/>
        </w:rPr>
        <w:t>Q. How long will it take for a decision on my informal appeal?</w:t>
      </w:r>
    </w:p>
    <w:p w14:paraId="76003DF2" w14:textId="77777777" w:rsidR="00FE53DF" w:rsidRPr="004206F2" w:rsidRDefault="00FE53DF" w:rsidP="004206F2">
      <w:pPr>
        <w:rPr>
          <w:color w:val="201F1E"/>
        </w:rPr>
      </w:pPr>
    </w:p>
    <w:p w14:paraId="1EF371DA" w14:textId="170C51D0" w:rsidR="00A447B3" w:rsidRPr="004206F2" w:rsidRDefault="00A71ECE" w:rsidP="004206F2">
      <w:pPr>
        <w:rPr>
          <w:color w:val="201F1E"/>
        </w:rPr>
      </w:pPr>
      <w:r w:rsidRPr="004206F2">
        <w:rPr>
          <w:color w:val="201F1E"/>
          <w:bdr w:val="none" w:sz="0" w:space="0" w:color="auto" w:frame="1"/>
        </w:rPr>
        <w:t xml:space="preserve">The </w:t>
      </w:r>
      <w:r w:rsidR="00AA11E1">
        <w:rPr>
          <w:color w:val="201F1E"/>
          <w:bdr w:val="none" w:sz="0" w:space="0" w:color="auto" w:frame="1"/>
        </w:rPr>
        <w:t>U</w:t>
      </w:r>
      <w:r w:rsidRPr="004206F2">
        <w:rPr>
          <w:color w:val="201F1E"/>
          <w:bdr w:val="none" w:sz="0" w:space="0" w:color="auto" w:frame="1"/>
        </w:rPr>
        <w:t>niversity policy does not provide a time</w:t>
      </w:r>
      <w:r w:rsidR="00AA11E1">
        <w:rPr>
          <w:color w:val="201F1E"/>
          <w:bdr w:val="none" w:sz="0" w:space="0" w:color="auto" w:frame="1"/>
        </w:rPr>
        <w:t xml:space="preserve"> </w:t>
      </w:r>
      <w:r w:rsidRPr="004206F2">
        <w:rPr>
          <w:color w:val="201F1E"/>
          <w:bdr w:val="none" w:sz="0" w:space="0" w:color="auto" w:frame="1"/>
        </w:rPr>
        <w:t xml:space="preserve">frame for an informal appeal decision. However, if you do not receive a decision within one week we recommend you respectfully email the unit coordinator and ask when you will receive an </w:t>
      </w:r>
      <w:r w:rsidRPr="00A1453F">
        <w:rPr>
          <w:color w:val="201F1E"/>
          <w:bdr w:val="none" w:sz="0" w:space="0" w:color="auto" w:frame="1"/>
        </w:rPr>
        <w:t>outcome to your appeal</w:t>
      </w:r>
      <w:r w:rsidR="00A1453F" w:rsidRPr="00A1453F">
        <w:rPr>
          <w:color w:val="201F1E"/>
          <w:bdr w:val="none" w:sz="0" w:space="0" w:color="auto" w:frame="1"/>
        </w:rPr>
        <w:t>.</w:t>
      </w:r>
    </w:p>
    <w:p w14:paraId="3D5C610A" w14:textId="7C63885D" w:rsidR="00A71ECE" w:rsidRPr="004206F2" w:rsidRDefault="00A71ECE" w:rsidP="004206F2">
      <w:pPr>
        <w:rPr>
          <w:color w:val="201F1E"/>
        </w:rPr>
      </w:pPr>
      <w:r w:rsidRPr="004206F2">
        <w:rPr>
          <w:color w:val="201F1E"/>
          <w:bdr w:val="none" w:sz="0" w:space="0" w:color="auto" w:frame="1"/>
        </w:rPr>
        <w:t> </w:t>
      </w:r>
    </w:p>
    <w:p w14:paraId="1C03905E" w14:textId="14CCFE58" w:rsidR="00A71ECE" w:rsidRDefault="00A71ECE" w:rsidP="009B7A10">
      <w:pPr>
        <w:pStyle w:val="Heading2"/>
        <w:rPr>
          <w:bdr w:val="none" w:sz="0" w:space="0" w:color="auto" w:frame="1"/>
        </w:rPr>
      </w:pPr>
      <w:r w:rsidRPr="004206F2">
        <w:rPr>
          <w:bdr w:val="none" w:sz="0" w:space="0" w:color="auto" w:frame="1"/>
        </w:rPr>
        <w:t>Q One of my tutors treated me badly during semester. Can I use this to appeal my grade?</w:t>
      </w:r>
    </w:p>
    <w:p w14:paraId="174632BD" w14:textId="77777777" w:rsidR="009B7A10" w:rsidRPr="004206F2" w:rsidRDefault="009B7A10" w:rsidP="004206F2">
      <w:pPr>
        <w:rPr>
          <w:color w:val="201F1E"/>
        </w:rPr>
      </w:pPr>
    </w:p>
    <w:p w14:paraId="4FC62C21" w14:textId="14BB986E" w:rsidR="00A71ECE" w:rsidRPr="004206F2" w:rsidRDefault="00A71ECE" w:rsidP="004206F2">
      <w:pPr>
        <w:rPr>
          <w:color w:val="201F1E"/>
        </w:rPr>
      </w:pPr>
      <w:r w:rsidRPr="004206F2">
        <w:rPr>
          <w:color w:val="201F1E"/>
          <w:bdr w:val="none" w:sz="0" w:space="0" w:color="auto" w:frame="1"/>
        </w:rPr>
        <w:t xml:space="preserve">All </w:t>
      </w:r>
      <w:r w:rsidR="001D5D46">
        <w:rPr>
          <w:color w:val="201F1E"/>
          <w:bdr w:val="none" w:sz="0" w:space="0" w:color="auto" w:frame="1"/>
        </w:rPr>
        <w:t>U</w:t>
      </w:r>
      <w:r w:rsidRPr="004206F2">
        <w:rPr>
          <w:color w:val="201F1E"/>
          <w:bdr w:val="none" w:sz="0" w:space="0" w:color="auto" w:frame="1"/>
        </w:rPr>
        <w:t xml:space="preserve">niversity staff are expected to demonstrate professional and respectful behaviour towards all students. Grades are awarded on academic merit and the University uses anonymous marking. If you </w:t>
      </w:r>
      <w:r w:rsidR="000C7EB4">
        <w:rPr>
          <w:color w:val="201F1E"/>
          <w:bdr w:val="none" w:sz="0" w:space="0" w:color="auto" w:frame="1"/>
        </w:rPr>
        <w:t>think</w:t>
      </w:r>
      <w:r w:rsidRPr="004206F2">
        <w:rPr>
          <w:color w:val="201F1E"/>
          <w:bdr w:val="none" w:sz="0" w:space="0" w:color="auto" w:frame="1"/>
        </w:rPr>
        <w:t xml:space="preserve"> you have been treated badly by a tutor, you can lodge a complaint. We recommend you make an appointment with a SUPRA caseworker for assistance in writing a complaint</w:t>
      </w:r>
      <w:r w:rsidR="002801CE" w:rsidRPr="004206F2">
        <w:rPr>
          <w:color w:val="201F1E"/>
          <w:bdr w:val="none" w:sz="0" w:space="0" w:color="auto" w:frame="1"/>
        </w:rPr>
        <w:t xml:space="preserve">. Email </w:t>
      </w:r>
      <w:hyperlink r:id="rId7" w:history="1">
        <w:r w:rsidR="001D5D46" w:rsidRPr="002571BC">
          <w:rPr>
            <w:rStyle w:val="Hyperlink"/>
            <w:bdr w:val="none" w:sz="0" w:space="0" w:color="auto" w:frame="1"/>
          </w:rPr>
          <w:t>help@supra.usyd.edu.au</w:t>
        </w:r>
      </w:hyperlink>
      <w:r w:rsidR="001D5D46">
        <w:rPr>
          <w:color w:val="201F1E"/>
          <w:bdr w:val="none" w:sz="0" w:space="0" w:color="auto" w:frame="1"/>
        </w:rPr>
        <w:t xml:space="preserve"> to make an appointment.</w:t>
      </w:r>
    </w:p>
    <w:p w14:paraId="0097E0DC" w14:textId="77777777" w:rsidR="00A71ECE" w:rsidRPr="004206F2" w:rsidRDefault="00A71ECE" w:rsidP="004206F2">
      <w:pPr>
        <w:rPr>
          <w:color w:val="201F1E"/>
        </w:rPr>
      </w:pPr>
      <w:r w:rsidRPr="004206F2">
        <w:rPr>
          <w:color w:val="201F1E"/>
          <w:bdr w:val="none" w:sz="0" w:space="0" w:color="auto" w:frame="1"/>
        </w:rPr>
        <w:t> </w:t>
      </w:r>
    </w:p>
    <w:p w14:paraId="5D99F67E" w14:textId="0D6835B6" w:rsidR="00A71ECE" w:rsidRDefault="003937AA" w:rsidP="001D5D46">
      <w:pPr>
        <w:pStyle w:val="Heading2"/>
        <w:rPr>
          <w:bdr w:val="none" w:sz="0" w:space="0" w:color="auto" w:frame="1"/>
        </w:rPr>
      </w:pPr>
      <w:r w:rsidRPr="004206F2">
        <w:rPr>
          <w:bdr w:val="none" w:sz="0" w:space="0" w:color="auto" w:frame="1"/>
        </w:rPr>
        <w:t>Q What</w:t>
      </w:r>
      <w:r w:rsidR="00A71ECE" w:rsidRPr="004206F2">
        <w:rPr>
          <w:bdr w:val="none" w:sz="0" w:space="0" w:color="auto" w:frame="1"/>
        </w:rPr>
        <w:t xml:space="preserve"> is a re-mark?</w:t>
      </w:r>
    </w:p>
    <w:p w14:paraId="71E14EF8" w14:textId="77777777" w:rsidR="001D5D46" w:rsidRPr="004206F2" w:rsidRDefault="001D5D46" w:rsidP="004206F2">
      <w:pPr>
        <w:rPr>
          <w:color w:val="201F1E"/>
        </w:rPr>
      </w:pPr>
    </w:p>
    <w:p w14:paraId="760A969F" w14:textId="6C98CC58" w:rsidR="00E74B57" w:rsidRDefault="00A71ECE" w:rsidP="004206F2">
      <w:pPr>
        <w:rPr>
          <w:rStyle w:val="apple-converted-space"/>
          <w:rFonts w:cstheme="minorHAnsi"/>
          <w:color w:val="000000"/>
          <w:bdr w:val="none" w:sz="0" w:space="0" w:color="auto" w:frame="1"/>
        </w:rPr>
      </w:pPr>
      <w:r w:rsidRPr="004206F2">
        <w:rPr>
          <w:color w:val="000000"/>
          <w:bdr w:val="none" w:sz="0" w:space="0" w:color="auto" w:frame="1"/>
        </w:rPr>
        <w:t>A re-mark is where your original answer, paper, or assessment is marked again. This could be by the same marker or a different academic. Your grade may stay the same or be adjusted.</w:t>
      </w:r>
      <w:r w:rsidRPr="004206F2">
        <w:rPr>
          <w:rStyle w:val="apple-converted-space"/>
          <w:rFonts w:cstheme="minorHAnsi"/>
          <w:color w:val="000000"/>
          <w:bdr w:val="none" w:sz="0" w:space="0" w:color="auto" w:frame="1"/>
        </w:rPr>
        <w:t> </w:t>
      </w:r>
      <w:r w:rsidR="00E74B57">
        <w:rPr>
          <w:rStyle w:val="apple-converted-space"/>
          <w:rFonts w:cstheme="minorHAnsi"/>
          <w:color w:val="000000"/>
          <w:bdr w:val="none" w:sz="0" w:space="0" w:color="auto" w:frame="1"/>
        </w:rPr>
        <w:t>It is possible for</w:t>
      </w:r>
      <w:r w:rsidR="000C7EB4">
        <w:rPr>
          <w:rStyle w:val="apple-converted-space"/>
          <w:rFonts w:cstheme="minorHAnsi"/>
          <w:color w:val="000000"/>
          <w:bdr w:val="none" w:sz="0" w:space="0" w:color="auto" w:frame="1"/>
        </w:rPr>
        <w:t xml:space="preserve"> to lose marks if your assessment is re-marked</w:t>
      </w:r>
      <w:r w:rsidR="00E74B57">
        <w:rPr>
          <w:rStyle w:val="apple-converted-space"/>
          <w:rFonts w:cstheme="minorHAnsi"/>
          <w:color w:val="000000"/>
          <w:bdr w:val="none" w:sz="0" w:space="0" w:color="auto" w:frame="1"/>
        </w:rPr>
        <w:t>.</w:t>
      </w:r>
    </w:p>
    <w:p w14:paraId="5E8E71ED" w14:textId="32C621C7" w:rsidR="00A71ECE" w:rsidRPr="00E74B57" w:rsidRDefault="00A71ECE" w:rsidP="004206F2">
      <w:pPr>
        <w:rPr>
          <w:rFonts w:cstheme="minorHAnsi"/>
          <w:color w:val="000000"/>
          <w:bdr w:val="none" w:sz="0" w:space="0" w:color="auto" w:frame="1"/>
        </w:rPr>
      </w:pPr>
      <w:r w:rsidRPr="004206F2">
        <w:rPr>
          <w:color w:val="000000"/>
          <w:bdr w:val="none" w:sz="0" w:space="0" w:color="auto" w:frame="1"/>
        </w:rPr>
        <w:t> </w:t>
      </w:r>
    </w:p>
    <w:p w14:paraId="19B58850" w14:textId="363AE90A" w:rsidR="00A71ECE" w:rsidRPr="00E74B57" w:rsidRDefault="00A71ECE" w:rsidP="00DF5F2C">
      <w:pPr>
        <w:pStyle w:val="Heading2"/>
        <w:rPr>
          <w:bdr w:val="none" w:sz="0" w:space="0" w:color="auto" w:frame="1"/>
          <w:lang w:val="en-AU"/>
        </w:rPr>
      </w:pPr>
      <w:r w:rsidRPr="004206F2">
        <w:rPr>
          <w:bdr w:val="none" w:sz="0" w:space="0" w:color="auto" w:frame="1"/>
        </w:rPr>
        <w:t xml:space="preserve">Q </w:t>
      </w:r>
      <w:r w:rsidR="00E74B57" w:rsidRPr="00E74B57">
        <w:rPr>
          <w:bdr w:val="none" w:sz="0" w:space="0" w:color="auto" w:frame="1"/>
        </w:rPr>
        <w:t>Can I still appeal if the faculty states that my paper and grade was checked by multiple markers</w:t>
      </w:r>
      <w:r w:rsidR="00E74B57">
        <w:rPr>
          <w:bdr w:val="none" w:sz="0" w:space="0" w:color="auto" w:frame="1"/>
        </w:rPr>
        <w:t>?</w:t>
      </w:r>
    </w:p>
    <w:p w14:paraId="3AA919FB" w14:textId="77777777" w:rsidR="00DF5F2C" w:rsidRDefault="00DF5F2C" w:rsidP="004206F2">
      <w:pPr>
        <w:rPr>
          <w:color w:val="000000"/>
          <w:bdr w:val="none" w:sz="0" w:space="0" w:color="auto" w:frame="1"/>
        </w:rPr>
      </w:pPr>
    </w:p>
    <w:p w14:paraId="643B1829" w14:textId="143FFBEE" w:rsidR="00A71ECE" w:rsidRDefault="00A71ECE" w:rsidP="004206F2">
      <w:pPr>
        <w:rPr>
          <w:rStyle w:val="apple-converted-space"/>
          <w:rFonts w:cstheme="minorHAnsi"/>
          <w:color w:val="000000"/>
          <w:bdr w:val="none" w:sz="0" w:space="0" w:color="auto" w:frame="1"/>
        </w:rPr>
      </w:pPr>
      <w:r w:rsidRPr="004206F2">
        <w:rPr>
          <w:color w:val="000000"/>
          <w:bdr w:val="none" w:sz="0" w:space="0" w:color="auto" w:frame="1"/>
        </w:rPr>
        <w:t>Yes.</w:t>
      </w:r>
      <w:r w:rsidRPr="004206F2">
        <w:rPr>
          <w:rStyle w:val="apple-converted-space"/>
          <w:rFonts w:cstheme="minorHAnsi"/>
          <w:color w:val="000000"/>
          <w:bdr w:val="none" w:sz="0" w:space="0" w:color="auto" w:frame="1"/>
        </w:rPr>
        <w:t> </w:t>
      </w:r>
    </w:p>
    <w:p w14:paraId="4A1AD873" w14:textId="77777777" w:rsidR="00A71ECE" w:rsidRPr="004206F2" w:rsidRDefault="00A71ECE" w:rsidP="004206F2">
      <w:pPr>
        <w:rPr>
          <w:color w:val="201F1E"/>
        </w:rPr>
      </w:pPr>
      <w:r w:rsidRPr="004206F2">
        <w:rPr>
          <w:color w:val="000000"/>
          <w:bdr w:val="none" w:sz="0" w:space="0" w:color="auto" w:frame="1"/>
        </w:rPr>
        <w:t> </w:t>
      </w:r>
    </w:p>
    <w:p w14:paraId="02EEA1C7" w14:textId="045677CC" w:rsidR="00A71ECE" w:rsidRDefault="00A71ECE" w:rsidP="00DF5F2C">
      <w:pPr>
        <w:pStyle w:val="Heading2"/>
        <w:rPr>
          <w:bdr w:val="none" w:sz="0" w:space="0" w:color="auto" w:frame="1"/>
        </w:rPr>
      </w:pPr>
      <w:r w:rsidRPr="004206F2">
        <w:rPr>
          <w:bdr w:val="none" w:sz="0" w:space="0" w:color="auto" w:frame="1"/>
        </w:rPr>
        <w:t>Q I got 49 so why can’t the faculty award a conceded pass grade?</w:t>
      </w:r>
    </w:p>
    <w:p w14:paraId="043E76C6" w14:textId="77777777" w:rsidR="00DF5F2C" w:rsidRPr="004206F2" w:rsidRDefault="00DF5F2C" w:rsidP="004206F2">
      <w:pPr>
        <w:rPr>
          <w:color w:val="201F1E"/>
        </w:rPr>
      </w:pPr>
    </w:p>
    <w:p w14:paraId="17C0F549" w14:textId="77777777" w:rsidR="00A71ECE" w:rsidRPr="004206F2" w:rsidRDefault="00A71ECE" w:rsidP="004206F2">
      <w:pPr>
        <w:rPr>
          <w:color w:val="201F1E"/>
        </w:rPr>
      </w:pPr>
      <w:r w:rsidRPr="004206F2">
        <w:rPr>
          <w:color w:val="000000"/>
          <w:bdr w:val="none" w:sz="0" w:space="0" w:color="auto" w:frame="1"/>
        </w:rPr>
        <w:t>The University of Sydney does not allow for a conceded pass grade. If you received 49 you should review your exam paper and request further feedback or consider an appeal if you believe you have grounds to appeal.</w:t>
      </w:r>
      <w:r w:rsidRPr="004206F2">
        <w:rPr>
          <w:rStyle w:val="apple-converted-space"/>
          <w:rFonts w:cstheme="minorHAnsi"/>
          <w:color w:val="000000"/>
          <w:bdr w:val="none" w:sz="0" w:space="0" w:color="auto" w:frame="1"/>
        </w:rPr>
        <w:t> </w:t>
      </w:r>
    </w:p>
    <w:p w14:paraId="608EA885" w14:textId="77777777" w:rsidR="00A71ECE" w:rsidRPr="004206F2" w:rsidRDefault="00A71ECE" w:rsidP="004206F2">
      <w:pPr>
        <w:rPr>
          <w:color w:val="201F1E"/>
        </w:rPr>
      </w:pPr>
      <w:r w:rsidRPr="004206F2">
        <w:rPr>
          <w:color w:val="000000"/>
          <w:bdr w:val="none" w:sz="0" w:space="0" w:color="auto" w:frame="1"/>
        </w:rPr>
        <w:t> </w:t>
      </w:r>
    </w:p>
    <w:p w14:paraId="5BE3CD3B" w14:textId="6B5F3D1A" w:rsidR="00A71ECE" w:rsidRDefault="00A71ECE" w:rsidP="00DF5F2C">
      <w:pPr>
        <w:pStyle w:val="Heading2"/>
        <w:rPr>
          <w:bdr w:val="none" w:sz="0" w:space="0" w:color="auto" w:frame="1"/>
        </w:rPr>
      </w:pPr>
      <w:r w:rsidRPr="004206F2">
        <w:rPr>
          <w:bdr w:val="none" w:sz="0" w:space="0" w:color="auto" w:frame="1"/>
        </w:rPr>
        <w:t>Q Do I need to use special language in my appeal letter?</w:t>
      </w:r>
    </w:p>
    <w:p w14:paraId="3FB810F9" w14:textId="77777777" w:rsidR="00DF5F2C" w:rsidRPr="004206F2" w:rsidRDefault="00DF5F2C" w:rsidP="004206F2">
      <w:pPr>
        <w:rPr>
          <w:color w:val="201F1E"/>
        </w:rPr>
      </w:pPr>
    </w:p>
    <w:p w14:paraId="4D45453F" w14:textId="77777777" w:rsidR="00A71ECE" w:rsidRPr="004206F2" w:rsidRDefault="00A71ECE" w:rsidP="004206F2">
      <w:pPr>
        <w:rPr>
          <w:color w:val="201F1E"/>
        </w:rPr>
      </w:pPr>
      <w:r w:rsidRPr="004206F2">
        <w:rPr>
          <w:color w:val="000000"/>
          <w:bdr w:val="none" w:sz="0" w:space="0" w:color="auto" w:frame="1"/>
        </w:rPr>
        <w:t>No special language is required in an appeal letter.</w:t>
      </w:r>
      <w:r w:rsidRPr="004206F2">
        <w:rPr>
          <w:rStyle w:val="apple-converted-space"/>
          <w:rFonts w:cstheme="minorHAnsi"/>
          <w:color w:val="000000"/>
          <w:bdr w:val="none" w:sz="0" w:space="0" w:color="auto" w:frame="1"/>
        </w:rPr>
        <w:t> </w:t>
      </w:r>
    </w:p>
    <w:p w14:paraId="757E628B" w14:textId="77777777" w:rsidR="00A71ECE" w:rsidRPr="004206F2" w:rsidRDefault="00A71ECE" w:rsidP="004206F2">
      <w:pPr>
        <w:rPr>
          <w:color w:val="201F1E"/>
        </w:rPr>
      </w:pPr>
      <w:r w:rsidRPr="004206F2">
        <w:rPr>
          <w:color w:val="201F1E"/>
          <w:bdr w:val="none" w:sz="0" w:space="0" w:color="auto" w:frame="1"/>
        </w:rPr>
        <w:t> </w:t>
      </w:r>
    </w:p>
    <w:p w14:paraId="0C97547A" w14:textId="136FE41F" w:rsidR="00A71ECE" w:rsidRDefault="00A71ECE" w:rsidP="00DF5F2C">
      <w:pPr>
        <w:pStyle w:val="Heading2"/>
        <w:rPr>
          <w:rStyle w:val="apple-converted-space"/>
          <w:rFonts w:cstheme="minorHAnsi"/>
          <w:color w:val="FF0000"/>
          <w:bdr w:val="none" w:sz="0" w:space="0" w:color="auto" w:frame="1"/>
        </w:rPr>
      </w:pPr>
      <w:r w:rsidRPr="004206F2">
        <w:rPr>
          <w:bdr w:val="none" w:sz="0" w:space="0" w:color="auto" w:frame="1"/>
        </w:rPr>
        <w:t>Q Does SUPRA have a list of acceptable/strong appeal arguments?</w:t>
      </w:r>
      <w:r w:rsidRPr="004206F2">
        <w:rPr>
          <w:rStyle w:val="apple-converted-space"/>
          <w:rFonts w:asciiTheme="minorHAnsi" w:hAnsiTheme="minorHAnsi" w:cstheme="minorHAnsi"/>
          <w:color w:val="FF0000"/>
          <w:sz w:val="24"/>
          <w:szCs w:val="24"/>
          <w:bdr w:val="none" w:sz="0" w:space="0" w:color="auto" w:frame="1"/>
        </w:rPr>
        <w:t> </w:t>
      </w:r>
    </w:p>
    <w:p w14:paraId="0398B5C2" w14:textId="14818023" w:rsidR="00DF5F2C" w:rsidRDefault="00DF5F2C" w:rsidP="004206F2">
      <w:pPr>
        <w:rPr>
          <w:color w:val="201F1E"/>
        </w:rPr>
      </w:pPr>
    </w:p>
    <w:p w14:paraId="471D7C15" w14:textId="1AD861ED" w:rsidR="00DF5F2C" w:rsidRPr="00AF5CD9" w:rsidRDefault="00DF5F2C" w:rsidP="004206F2">
      <w:pPr>
        <w:rPr>
          <w:color w:val="000000"/>
          <w:bdr w:val="none" w:sz="0" w:space="0" w:color="auto" w:frame="1"/>
        </w:rPr>
      </w:pPr>
      <w:r w:rsidRPr="004206F2">
        <w:rPr>
          <w:color w:val="000000"/>
          <w:bdr w:val="none" w:sz="0" w:space="0" w:color="auto" w:frame="1"/>
        </w:rPr>
        <w:t xml:space="preserve">No. </w:t>
      </w:r>
      <w:r w:rsidR="00A92F1F">
        <w:rPr>
          <w:color w:val="000000"/>
          <w:bdr w:val="none" w:sz="0" w:space="0" w:color="auto" w:frame="1"/>
        </w:rPr>
        <w:t xml:space="preserve">We recommend that you write clearly </w:t>
      </w:r>
      <w:r w:rsidR="00A92F1F" w:rsidRPr="00A92F1F">
        <w:rPr>
          <w:color w:val="000000"/>
          <w:bdr w:val="none" w:sz="0" w:space="0" w:color="auto" w:frame="1"/>
        </w:rPr>
        <w:t>your reasons for believing</w:t>
      </w:r>
      <w:r w:rsidR="00A92F1F">
        <w:rPr>
          <w:color w:val="000000"/>
          <w:bdr w:val="none" w:sz="0" w:space="0" w:color="auto" w:frame="1"/>
        </w:rPr>
        <w:t xml:space="preserve"> that</w:t>
      </w:r>
      <w:r w:rsidR="00AF5CD9">
        <w:rPr>
          <w:color w:val="000000"/>
          <w:bdr w:val="none" w:sz="0" w:space="0" w:color="auto" w:frame="1"/>
        </w:rPr>
        <w:t xml:space="preserve"> </w:t>
      </w:r>
      <w:r w:rsidRPr="00AF5CD9">
        <w:rPr>
          <w:color w:val="000000"/>
          <w:bdr w:val="none" w:sz="0" w:space="0" w:color="auto" w:frame="1"/>
        </w:rPr>
        <w:t>your paper was incorrectly marke</w:t>
      </w:r>
      <w:r w:rsidR="00AF5CD9">
        <w:rPr>
          <w:color w:val="000000"/>
          <w:bdr w:val="none" w:sz="0" w:space="0" w:color="auto" w:frame="1"/>
        </w:rPr>
        <w:t xml:space="preserve">d </w:t>
      </w:r>
      <w:r w:rsidR="00AF5CD9" w:rsidRPr="00AF5CD9">
        <w:rPr>
          <w:color w:val="000000"/>
          <w:bdr w:val="none" w:sz="0" w:space="0" w:color="auto" w:frame="1"/>
        </w:rPr>
        <w:t xml:space="preserve">and/or </w:t>
      </w:r>
      <w:r w:rsidRPr="00AF5CD9">
        <w:rPr>
          <w:color w:val="000000"/>
          <w:bdr w:val="none" w:sz="0" w:space="0" w:color="auto" w:frame="1"/>
        </w:rPr>
        <w:t>you deserve</w:t>
      </w:r>
      <w:r w:rsidR="000C7EB4">
        <w:rPr>
          <w:color w:val="000000"/>
          <w:bdr w:val="none" w:sz="0" w:space="0" w:color="auto" w:frame="1"/>
        </w:rPr>
        <w:t>d</w:t>
      </w:r>
      <w:r w:rsidRPr="00AF5CD9">
        <w:rPr>
          <w:color w:val="000000"/>
          <w:bdr w:val="none" w:sz="0" w:space="0" w:color="auto" w:frame="1"/>
        </w:rPr>
        <w:t xml:space="preserve"> a higher mark according to marking criteria</w:t>
      </w:r>
      <w:r w:rsidR="00A92F1F" w:rsidRPr="00AF5CD9">
        <w:rPr>
          <w:color w:val="000000"/>
          <w:bdr w:val="none" w:sz="0" w:space="0" w:color="auto" w:frame="1"/>
        </w:rPr>
        <w:t>.</w:t>
      </w:r>
      <w:r w:rsidR="00AF5CD9" w:rsidRPr="00AF5CD9">
        <w:rPr>
          <w:color w:val="000000"/>
          <w:bdr w:val="none" w:sz="0" w:space="0" w:color="auto" w:frame="1"/>
        </w:rPr>
        <w:t xml:space="preserve"> </w:t>
      </w:r>
      <w:r w:rsidRPr="00A92F1F">
        <w:rPr>
          <w:color w:val="000000"/>
          <w:bdr w:val="none" w:sz="0" w:space="0" w:color="auto" w:frame="1"/>
        </w:rPr>
        <w:t>Be specific about which exam responses you are appealing against and clearly explain why you disagree with the mark.</w:t>
      </w:r>
      <w:r w:rsidRPr="00A92F1F">
        <w:rPr>
          <w:rStyle w:val="apple-converted-space"/>
          <w:rFonts w:cstheme="minorHAnsi"/>
          <w:color w:val="000000"/>
          <w:bdr w:val="none" w:sz="0" w:space="0" w:color="auto" w:frame="1"/>
        </w:rPr>
        <w:t> </w:t>
      </w:r>
    </w:p>
    <w:p w14:paraId="57BFB88E" w14:textId="77777777" w:rsidR="00A71ECE" w:rsidRPr="004206F2" w:rsidRDefault="00A71ECE" w:rsidP="004206F2">
      <w:pPr>
        <w:rPr>
          <w:color w:val="201F1E"/>
        </w:rPr>
      </w:pPr>
      <w:r w:rsidRPr="004206F2">
        <w:rPr>
          <w:color w:val="000000"/>
          <w:bdr w:val="none" w:sz="0" w:space="0" w:color="auto" w:frame="1"/>
        </w:rPr>
        <w:t> </w:t>
      </w:r>
    </w:p>
    <w:p w14:paraId="71180004" w14:textId="7DD3BEE8" w:rsidR="00A71ECE" w:rsidRDefault="00A71ECE" w:rsidP="00DF5F2C">
      <w:pPr>
        <w:pStyle w:val="Heading2"/>
        <w:rPr>
          <w:bdr w:val="none" w:sz="0" w:space="0" w:color="auto" w:frame="1"/>
        </w:rPr>
      </w:pPr>
      <w:r w:rsidRPr="004206F2">
        <w:rPr>
          <w:bdr w:val="none" w:sz="0" w:space="0" w:color="auto" w:frame="1"/>
        </w:rPr>
        <w:lastRenderedPageBreak/>
        <w:t>Q Can I argue that my exam performance was affected by illness, emergency or a personal problem?</w:t>
      </w:r>
    </w:p>
    <w:p w14:paraId="3F4FC311" w14:textId="77777777" w:rsidR="00DF5F2C" w:rsidRPr="004206F2" w:rsidRDefault="00DF5F2C" w:rsidP="004206F2">
      <w:pPr>
        <w:rPr>
          <w:color w:val="201F1E"/>
        </w:rPr>
      </w:pPr>
    </w:p>
    <w:p w14:paraId="40C590E4" w14:textId="7A318B20" w:rsidR="00A71ECE" w:rsidRPr="004206F2" w:rsidRDefault="00A71ECE" w:rsidP="004206F2">
      <w:pPr>
        <w:rPr>
          <w:color w:val="201F1E"/>
        </w:rPr>
      </w:pPr>
      <w:r w:rsidRPr="004206F2">
        <w:rPr>
          <w:color w:val="000000"/>
          <w:bdr w:val="none" w:sz="0" w:space="0" w:color="auto" w:frame="1"/>
        </w:rPr>
        <w:t>Serious illness or misadventure are not grounds for an academic appeal</w:t>
      </w:r>
      <w:r w:rsidR="000C7EB4">
        <w:rPr>
          <w:color w:val="000000"/>
          <w:bdr w:val="none" w:sz="0" w:space="0" w:color="auto" w:frame="1"/>
        </w:rPr>
        <w:t>,</w:t>
      </w:r>
      <w:r w:rsidRPr="004206F2">
        <w:rPr>
          <w:color w:val="000000"/>
          <w:bdr w:val="none" w:sz="0" w:space="0" w:color="auto" w:frame="1"/>
        </w:rPr>
        <w:t xml:space="preserve"> but you may request a late application for </w:t>
      </w:r>
      <w:hyperlink r:id="rId8" w:history="1">
        <w:r w:rsidRPr="00AF5CD9">
          <w:rPr>
            <w:rStyle w:val="Hyperlink"/>
            <w:bdr w:val="none" w:sz="0" w:space="0" w:color="auto" w:frame="1"/>
          </w:rPr>
          <w:t>special consideration</w:t>
        </w:r>
      </w:hyperlink>
      <w:r w:rsidRPr="004206F2">
        <w:rPr>
          <w:color w:val="000000"/>
          <w:bdr w:val="none" w:sz="0" w:space="0" w:color="auto" w:frame="1"/>
        </w:rPr>
        <w:t xml:space="preserve"> for the exam. In your application you will need to explain your reason for applying late and have appropriate medical documentation relevant to the date of the exam.</w:t>
      </w:r>
    </w:p>
    <w:p w14:paraId="765442FB" w14:textId="77777777" w:rsidR="00A71ECE" w:rsidRPr="004206F2" w:rsidRDefault="00A71ECE" w:rsidP="004206F2">
      <w:pPr>
        <w:rPr>
          <w:color w:val="201F1E"/>
        </w:rPr>
      </w:pPr>
      <w:r w:rsidRPr="004206F2">
        <w:rPr>
          <w:color w:val="000000"/>
          <w:bdr w:val="none" w:sz="0" w:space="0" w:color="auto" w:frame="1"/>
        </w:rPr>
        <w:t> </w:t>
      </w:r>
    </w:p>
    <w:p w14:paraId="199A9451" w14:textId="6CB0EA68" w:rsidR="00A71ECE" w:rsidRDefault="00A71ECE" w:rsidP="00AF5CD9">
      <w:pPr>
        <w:pStyle w:val="Heading2"/>
        <w:rPr>
          <w:bdr w:val="none" w:sz="0" w:space="0" w:color="auto" w:frame="1"/>
        </w:rPr>
      </w:pPr>
      <w:r w:rsidRPr="004206F2">
        <w:rPr>
          <w:bdr w:val="none" w:sz="0" w:space="0" w:color="auto" w:frame="1"/>
        </w:rPr>
        <w:t>Q. I failed a subject but I had lots of health issues last semester. Can I ask for special consideration?</w:t>
      </w:r>
    </w:p>
    <w:p w14:paraId="5A1D95CF" w14:textId="77777777" w:rsidR="004B27BE" w:rsidRPr="004206F2" w:rsidRDefault="004B27BE" w:rsidP="004206F2">
      <w:pPr>
        <w:rPr>
          <w:color w:val="201F1E"/>
        </w:rPr>
      </w:pPr>
    </w:p>
    <w:p w14:paraId="5A38A816" w14:textId="014CAF3B" w:rsidR="00A71ECE" w:rsidRPr="00AF5CD9" w:rsidRDefault="00A71ECE" w:rsidP="004206F2">
      <w:pPr>
        <w:rPr>
          <w:color w:val="201F1E"/>
          <w:bdr w:val="none" w:sz="0" w:space="0" w:color="auto" w:frame="1"/>
        </w:rPr>
      </w:pPr>
      <w:r w:rsidRPr="004206F2">
        <w:rPr>
          <w:color w:val="201F1E"/>
          <w:bdr w:val="none" w:sz="0" w:space="0" w:color="auto" w:frame="1"/>
        </w:rPr>
        <w:t xml:space="preserve">If you have appropriate medical documentation </w:t>
      </w:r>
      <w:r w:rsidR="002801CE" w:rsidRPr="004206F2">
        <w:rPr>
          <w:color w:val="201F1E"/>
          <w:bdr w:val="none" w:sz="0" w:space="0" w:color="auto" w:frame="1"/>
        </w:rPr>
        <w:t>that cover</w:t>
      </w:r>
      <w:r w:rsidR="001D25DE">
        <w:rPr>
          <w:color w:val="201F1E"/>
          <w:bdr w:val="none" w:sz="0" w:space="0" w:color="auto" w:frame="1"/>
        </w:rPr>
        <w:t>s</w:t>
      </w:r>
      <w:r w:rsidR="002801CE" w:rsidRPr="004206F2">
        <w:rPr>
          <w:color w:val="201F1E"/>
          <w:bdr w:val="none" w:sz="0" w:space="0" w:color="auto" w:frame="1"/>
        </w:rPr>
        <w:t xml:space="preserve"> the period of your exam </w:t>
      </w:r>
      <w:r w:rsidRPr="004206F2">
        <w:rPr>
          <w:color w:val="201F1E"/>
          <w:bdr w:val="none" w:sz="0" w:space="0" w:color="auto" w:frame="1"/>
        </w:rPr>
        <w:t xml:space="preserve">and a good explanation for </w:t>
      </w:r>
      <w:r w:rsidR="002801CE" w:rsidRPr="004206F2">
        <w:rPr>
          <w:color w:val="201F1E"/>
          <w:bdr w:val="none" w:sz="0" w:space="0" w:color="auto" w:frame="1"/>
        </w:rPr>
        <w:t xml:space="preserve">the delay in application you may submit for a </w:t>
      </w:r>
      <w:r w:rsidR="002E2DD8" w:rsidRPr="004206F2">
        <w:rPr>
          <w:color w:val="201F1E"/>
          <w:bdr w:val="none" w:sz="0" w:space="0" w:color="auto" w:frame="1"/>
        </w:rPr>
        <w:t xml:space="preserve">late </w:t>
      </w:r>
      <w:hyperlink r:id="rId9" w:history="1">
        <w:r w:rsidR="002E2DD8" w:rsidRPr="00AF5CD9">
          <w:rPr>
            <w:rStyle w:val="Hyperlink"/>
            <w:bdr w:val="none" w:sz="0" w:space="0" w:color="auto" w:frame="1"/>
          </w:rPr>
          <w:t>special consideration</w:t>
        </w:r>
      </w:hyperlink>
      <w:r w:rsidR="001F041A" w:rsidRPr="004206F2">
        <w:rPr>
          <w:color w:val="201F1E"/>
          <w:bdr w:val="none" w:sz="0" w:space="0" w:color="auto" w:frame="1"/>
        </w:rPr>
        <w:t>.</w:t>
      </w:r>
      <w:r w:rsidRPr="004206F2">
        <w:rPr>
          <w:color w:val="201F1E"/>
          <w:bdr w:val="none" w:sz="0" w:space="0" w:color="auto" w:frame="1"/>
        </w:rPr>
        <w:t xml:space="preserve"> If you had ongoing health issues throughout the entire semester, you may consider applying for a </w:t>
      </w:r>
      <w:hyperlink r:id="rId10" w:history="1">
        <w:r w:rsidRPr="00AF5CD9">
          <w:rPr>
            <w:rStyle w:val="Hyperlink"/>
            <w:bdr w:val="none" w:sz="0" w:space="0" w:color="auto" w:frame="1"/>
          </w:rPr>
          <w:t>DC grade</w:t>
        </w:r>
      </w:hyperlink>
      <w:r w:rsidRPr="004206F2">
        <w:rPr>
          <w:color w:val="201F1E"/>
          <w:bdr w:val="none" w:sz="0" w:space="0" w:color="auto" w:frame="1"/>
        </w:rPr>
        <w:t xml:space="preserve"> for the unit</w:t>
      </w:r>
      <w:r w:rsidR="00EB703F">
        <w:rPr>
          <w:color w:val="201F1E"/>
          <w:bdr w:val="none" w:sz="0" w:space="0" w:color="auto" w:frame="1"/>
        </w:rPr>
        <w:t xml:space="preserve"> of study</w:t>
      </w:r>
      <w:r w:rsidRPr="004206F2">
        <w:rPr>
          <w:color w:val="201F1E"/>
          <w:bdr w:val="none" w:sz="0" w:space="0" w:color="auto" w:frame="1"/>
        </w:rPr>
        <w:t xml:space="preserve"> instead of</w:t>
      </w:r>
      <w:r w:rsidR="00EB703F">
        <w:rPr>
          <w:color w:val="201F1E"/>
          <w:bdr w:val="none" w:sz="0" w:space="0" w:color="auto" w:frame="1"/>
        </w:rPr>
        <w:t xml:space="preserve"> applying for</w:t>
      </w:r>
      <w:r w:rsidRPr="004206F2">
        <w:rPr>
          <w:color w:val="201F1E"/>
          <w:bdr w:val="none" w:sz="0" w:space="0" w:color="auto" w:frame="1"/>
        </w:rPr>
        <w:t xml:space="preserve"> special consideration</w:t>
      </w:r>
      <w:r w:rsidR="00EB703F">
        <w:rPr>
          <w:color w:val="201F1E"/>
          <w:bdr w:val="none" w:sz="0" w:space="0" w:color="auto" w:frame="1"/>
        </w:rPr>
        <w:t xml:space="preserve"> only</w:t>
      </w:r>
      <w:r w:rsidR="005A5A03">
        <w:rPr>
          <w:color w:val="201F1E"/>
          <w:bdr w:val="none" w:sz="0" w:space="0" w:color="auto" w:frame="1"/>
        </w:rPr>
        <w:t xml:space="preserve"> </w:t>
      </w:r>
      <w:r w:rsidR="002801CE" w:rsidRPr="004206F2">
        <w:rPr>
          <w:color w:val="201F1E"/>
          <w:bdr w:val="none" w:sz="0" w:space="0" w:color="auto" w:frame="1"/>
        </w:rPr>
        <w:t>for the exam</w:t>
      </w:r>
      <w:r w:rsidR="00AF5CD9">
        <w:rPr>
          <w:color w:val="201F1E"/>
          <w:bdr w:val="none" w:sz="0" w:space="0" w:color="auto" w:frame="1"/>
        </w:rPr>
        <w:t xml:space="preserve">. </w:t>
      </w:r>
    </w:p>
    <w:p w14:paraId="4A954AD4" w14:textId="77777777" w:rsidR="00A71ECE" w:rsidRPr="004206F2" w:rsidRDefault="00A71ECE" w:rsidP="004206F2">
      <w:pPr>
        <w:rPr>
          <w:color w:val="201F1E"/>
        </w:rPr>
      </w:pPr>
      <w:r w:rsidRPr="004206F2">
        <w:rPr>
          <w:bdr w:val="none" w:sz="0" w:space="0" w:color="auto" w:frame="1"/>
        </w:rPr>
        <w:t> </w:t>
      </w:r>
    </w:p>
    <w:p w14:paraId="5C648400" w14:textId="09707EE3" w:rsidR="00A71ECE" w:rsidRDefault="002E2DD8" w:rsidP="005A5A03">
      <w:pPr>
        <w:pStyle w:val="Heading2"/>
        <w:rPr>
          <w:bdr w:val="none" w:sz="0" w:space="0" w:color="auto" w:frame="1"/>
        </w:rPr>
      </w:pPr>
      <w:r w:rsidRPr="004206F2">
        <w:rPr>
          <w:bdr w:val="none" w:sz="0" w:space="0" w:color="auto" w:frame="1"/>
        </w:rPr>
        <w:t xml:space="preserve">Q </w:t>
      </w:r>
      <w:r w:rsidR="00A71ECE" w:rsidRPr="004206F2">
        <w:rPr>
          <w:bdr w:val="none" w:sz="0" w:space="0" w:color="auto" w:frame="1"/>
        </w:rPr>
        <w:t>Can I apply for special consideration and re</w:t>
      </w:r>
      <w:r w:rsidR="00362362">
        <w:rPr>
          <w:bdr w:val="none" w:sz="0" w:space="0" w:color="auto" w:frame="1"/>
        </w:rPr>
        <w:t>sit</w:t>
      </w:r>
      <w:r w:rsidR="00A71ECE" w:rsidRPr="004206F2">
        <w:rPr>
          <w:bdr w:val="none" w:sz="0" w:space="0" w:color="auto" w:frame="1"/>
        </w:rPr>
        <w:t xml:space="preserve"> the exam?</w:t>
      </w:r>
    </w:p>
    <w:p w14:paraId="4E5AB222" w14:textId="77777777" w:rsidR="005A5A03" w:rsidRPr="004206F2" w:rsidRDefault="005A5A03" w:rsidP="004206F2">
      <w:pPr>
        <w:rPr>
          <w:color w:val="201F1E"/>
        </w:rPr>
      </w:pPr>
    </w:p>
    <w:p w14:paraId="1728DDCD" w14:textId="2526F244" w:rsidR="00A71ECE" w:rsidRPr="004206F2" w:rsidRDefault="00A71ECE" w:rsidP="004206F2">
      <w:pPr>
        <w:rPr>
          <w:color w:val="201F1E"/>
          <w:bdr w:val="none" w:sz="0" w:space="0" w:color="auto" w:frame="1"/>
        </w:rPr>
      </w:pPr>
      <w:r w:rsidRPr="004206F2">
        <w:rPr>
          <w:color w:val="000000"/>
          <w:bdr w:val="none" w:sz="0" w:space="0" w:color="auto" w:frame="1"/>
        </w:rPr>
        <w:t>Yes. If your</w:t>
      </w:r>
      <w:r w:rsidR="00362362">
        <w:rPr>
          <w:color w:val="000000"/>
          <w:bdr w:val="none" w:sz="0" w:space="0" w:color="auto" w:frame="1"/>
        </w:rPr>
        <w:t xml:space="preserve"> </w:t>
      </w:r>
      <w:hyperlink r:id="rId11" w:history="1">
        <w:r w:rsidR="00362362" w:rsidRPr="00362362">
          <w:rPr>
            <w:rStyle w:val="Hyperlink"/>
            <w:bdr w:val="none" w:sz="0" w:space="0" w:color="auto" w:frame="1"/>
          </w:rPr>
          <w:t>special consideration</w:t>
        </w:r>
        <w:r w:rsidRPr="00362362">
          <w:rPr>
            <w:rStyle w:val="Hyperlink"/>
            <w:bdr w:val="none" w:sz="0" w:space="0" w:color="auto" w:frame="1"/>
          </w:rPr>
          <w:t xml:space="preserve"> application</w:t>
        </w:r>
      </w:hyperlink>
      <w:r w:rsidRPr="004206F2">
        <w:rPr>
          <w:color w:val="000000"/>
          <w:bdr w:val="none" w:sz="0" w:space="0" w:color="auto" w:frame="1"/>
        </w:rPr>
        <w:t xml:space="preserve"> is successful you will be allowed to sit a replacement or supplementary exam at a scheduled date</w:t>
      </w:r>
      <w:r w:rsidRPr="004206F2">
        <w:rPr>
          <w:color w:val="201F1E"/>
          <w:bdr w:val="none" w:sz="0" w:space="0" w:color="auto" w:frame="1"/>
        </w:rPr>
        <w:t>.</w:t>
      </w:r>
    </w:p>
    <w:p w14:paraId="15D1C73C" w14:textId="47960308" w:rsidR="00A71ECE" w:rsidRPr="004206F2" w:rsidRDefault="00A71ECE" w:rsidP="004206F2">
      <w:pPr>
        <w:rPr>
          <w:color w:val="201F1E"/>
        </w:rPr>
      </w:pPr>
    </w:p>
    <w:p w14:paraId="2BD50065" w14:textId="126AF032" w:rsidR="00A71ECE" w:rsidRDefault="00A71ECE" w:rsidP="00362362">
      <w:pPr>
        <w:pStyle w:val="Heading2"/>
        <w:rPr>
          <w:bdr w:val="none" w:sz="0" w:space="0" w:color="auto" w:frame="1"/>
        </w:rPr>
      </w:pPr>
      <w:r w:rsidRPr="004206F2">
        <w:rPr>
          <w:bdr w:val="none" w:sz="0" w:space="0" w:color="auto" w:frame="1"/>
        </w:rPr>
        <w:t>Q Can I argue that it</w:t>
      </w:r>
      <w:r w:rsidR="009D34ED">
        <w:rPr>
          <w:bdr w:val="none" w:sz="0" w:space="0" w:color="auto" w:frame="1"/>
        </w:rPr>
        <w:t xml:space="preserve"> i</w:t>
      </w:r>
      <w:r w:rsidRPr="004206F2">
        <w:rPr>
          <w:bdr w:val="none" w:sz="0" w:space="0" w:color="auto" w:frame="1"/>
        </w:rPr>
        <w:t>s too expensive for me to retake this unit, or that I need to graduate on time due to visa/career/family/health reasons?</w:t>
      </w:r>
    </w:p>
    <w:p w14:paraId="5440B7F3" w14:textId="77777777" w:rsidR="00362362" w:rsidRPr="004206F2" w:rsidRDefault="00362362" w:rsidP="004206F2">
      <w:pPr>
        <w:rPr>
          <w:color w:val="201F1E"/>
        </w:rPr>
      </w:pPr>
    </w:p>
    <w:p w14:paraId="257CF3FE" w14:textId="6227E78C" w:rsidR="00A71ECE" w:rsidRPr="004206F2" w:rsidRDefault="00A71ECE" w:rsidP="004206F2">
      <w:pPr>
        <w:rPr>
          <w:color w:val="201F1E"/>
        </w:rPr>
      </w:pPr>
      <w:r w:rsidRPr="004206F2">
        <w:rPr>
          <w:color w:val="000000"/>
          <w:bdr w:val="none" w:sz="0" w:space="0" w:color="auto" w:frame="1"/>
        </w:rPr>
        <w:t>Unfortunately</w:t>
      </w:r>
      <w:r w:rsidR="009D34ED">
        <w:rPr>
          <w:color w:val="000000"/>
          <w:bdr w:val="none" w:sz="0" w:space="0" w:color="auto" w:frame="1"/>
        </w:rPr>
        <w:t>,</w:t>
      </w:r>
      <w:r w:rsidRPr="004206F2">
        <w:rPr>
          <w:color w:val="000000"/>
          <w:bdr w:val="none" w:sz="0" w:space="0" w:color="auto" w:frame="1"/>
        </w:rPr>
        <w:t xml:space="preserve"> although these experiences may be true</w:t>
      </w:r>
      <w:r w:rsidR="009D34ED">
        <w:rPr>
          <w:color w:val="000000"/>
          <w:bdr w:val="none" w:sz="0" w:space="0" w:color="auto" w:frame="1"/>
        </w:rPr>
        <w:t>,</w:t>
      </w:r>
      <w:r w:rsidRPr="004206F2">
        <w:rPr>
          <w:color w:val="000000"/>
          <w:bdr w:val="none" w:sz="0" w:space="0" w:color="auto" w:frame="1"/>
        </w:rPr>
        <w:t xml:space="preserve"> they are not grounds for an appeal.</w:t>
      </w:r>
    </w:p>
    <w:p w14:paraId="45A90DD2" w14:textId="160CCBD7" w:rsidR="00A71ECE" w:rsidRPr="004206F2" w:rsidRDefault="00A71ECE" w:rsidP="004206F2">
      <w:pPr>
        <w:rPr>
          <w:color w:val="201F1E"/>
        </w:rPr>
      </w:pPr>
    </w:p>
    <w:p w14:paraId="01841420" w14:textId="77777777" w:rsidR="00A71ECE" w:rsidRPr="004206F2" w:rsidRDefault="00A71ECE" w:rsidP="009D34ED">
      <w:pPr>
        <w:pStyle w:val="Heading2"/>
        <w:rPr>
          <w:color w:val="201F1E"/>
        </w:rPr>
      </w:pPr>
      <w:r w:rsidRPr="004206F2">
        <w:rPr>
          <w:bdr w:val="none" w:sz="0" w:space="0" w:color="auto" w:frame="1"/>
        </w:rPr>
        <w:t>Q Will submitting my appeal before the 15 working day deadline help my chances of a successful outcome?</w:t>
      </w:r>
    </w:p>
    <w:p w14:paraId="5CD45BAC" w14:textId="77777777" w:rsidR="009D34ED" w:rsidRDefault="009D34ED" w:rsidP="004206F2">
      <w:pPr>
        <w:rPr>
          <w:color w:val="000000"/>
          <w:bdr w:val="none" w:sz="0" w:space="0" w:color="auto" w:frame="1"/>
        </w:rPr>
      </w:pPr>
    </w:p>
    <w:p w14:paraId="4304B324" w14:textId="77A9F3A4" w:rsidR="00A71ECE" w:rsidRPr="004206F2" w:rsidRDefault="00A71ECE" w:rsidP="004206F2">
      <w:pPr>
        <w:rPr>
          <w:color w:val="201F1E"/>
        </w:rPr>
      </w:pPr>
      <w:r w:rsidRPr="00A1453F">
        <w:rPr>
          <w:color w:val="000000"/>
          <w:bdr w:val="none" w:sz="0" w:space="0" w:color="auto" w:frame="1"/>
        </w:rPr>
        <w:t xml:space="preserve">No. </w:t>
      </w:r>
      <w:r w:rsidR="00A1453F">
        <w:rPr>
          <w:color w:val="000000"/>
          <w:bdr w:val="none" w:sz="0" w:space="0" w:color="auto" w:frame="1"/>
        </w:rPr>
        <w:t>However, m</w:t>
      </w:r>
      <w:r w:rsidR="00A1453F" w:rsidRPr="00A1453F">
        <w:rPr>
          <w:color w:val="000000"/>
          <w:bdr w:val="none" w:sz="0" w:space="0" w:color="auto" w:frame="1"/>
        </w:rPr>
        <w:t>aking an informal</w:t>
      </w:r>
      <w:r w:rsidRPr="00A1453F">
        <w:rPr>
          <w:color w:val="000000"/>
          <w:bdr w:val="none" w:sz="0" w:space="0" w:color="auto" w:frame="1"/>
        </w:rPr>
        <w:t xml:space="preserve"> appeal as soon as you can means </w:t>
      </w:r>
      <w:r w:rsidR="00A1453F" w:rsidRPr="00A1453F">
        <w:rPr>
          <w:color w:val="000000"/>
          <w:bdr w:val="none" w:sz="0" w:space="0" w:color="auto" w:frame="1"/>
        </w:rPr>
        <w:t>you should get</w:t>
      </w:r>
      <w:r w:rsidRPr="00A1453F">
        <w:rPr>
          <w:color w:val="000000"/>
          <w:bdr w:val="none" w:sz="0" w:space="0" w:color="auto" w:frame="1"/>
        </w:rPr>
        <w:t xml:space="preserve"> answers to your questions or concerns sooner. Hopefully this will allow you more time to reflect and consider your next steps.</w:t>
      </w:r>
    </w:p>
    <w:p w14:paraId="265949AB" w14:textId="77777777" w:rsidR="00A71ECE" w:rsidRPr="004206F2" w:rsidRDefault="00A71ECE" w:rsidP="004206F2">
      <w:pPr>
        <w:rPr>
          <w:color w:val="201F1E"/>
        </w:rPr>
      </w:pPr>
      <w:r w:rsidRPr="004206F2">
        <w:rPr>
          <w:color w:val="000000"/>
          <w:bdr w:val="none" w:sz="0" w:space="0" w:color="auto" w:frame="1"/>
        </w:rPr>
        <w:t> </w:t>
      </w:r>
    </w:p>
    <w:p w14:paraId="4A6BDF0A" w14:textId="0E4D8F19" w:rsidR="00A71ECE" w:rsidRDefault="00A71ECE" w:rsidP="0009028B">
      <w:pPr>
        <w:pStyle w:val="Heading2"/>
        <w:rPr>
          <w:rStyle w:val="apple-converted-space"/>
          <w:rFonts w:cstheme="minorHAnsi"/>
          <w:color w:val="FF0000"/>
          <w:bdr w:val="none" w:sz="0" w:space="0" w:color="auto" w:frame="1"/>
        </w:rPr>
      </w:pPr>
      <w:r w:rsidRPr="004206F2">
        <w:rPr>
          <w:bdr w:val="none" w:sz="0" w:space="0" w:color="auto" w:frame="1"/>
        </w:rPr>
        <w:t>Q Where can I find the assessment criteria</w:t>
      </w:r>
      <w:r w:rsidR="000A5E2E">
        <w:rPr>
          <w:bdr w:val="none" w:sz="0" w:space="0" w:color="auto" w:frame="1"/>
        </w:rPr>
        <w:t>?</w:t>
      </w:r>
    </w:p>
    <w:p w14:paraId="42C8F4F4" w14:textId="77777777" w:rsidR="009D34ED" w:rsidRPr="004206F2" w:rsidRDefault="009D34ED" w:rsidP="004206F2">
      <w:pPr>
        <w:rPr>
          <w:color w:val="201F1E"/>
        </w:rPr>
      </w:pPr>
    </w:p>
    <w:p w14:paraId="27586C22" w14:textId="10EE9AA4" w:rsidR="00A71ECE" w:rsidRPr="00D1090D" w:rsidRDefault="00A71ECE" w:rsidP="004206F2">
      <w:pPr>
        <w:rPr>
          <w:rFonts w:eastAsia="Times New Roman"/>
          <w:lang w:eastAsia="en-GB"/>
        </w:rPr>
      </w:pPr>
      <w:r w:rsidRPr="004206F2">
        <w:rPr>
          <w:color w:val="000000" w:themeColor="text1"/>
          <w:bdr w:val="none" w:sz="0" w:space="0" w:color="auto" w:frame="1"/>
        </w:rPr>
        <w:t>Check your unit of study outline.</w:t>
      </w:r>
      <w:r w:rsidR="003B0254" w:rsidRPr="004206F2">
        <w:rPr>
          <w:rFonts w:eastAsia="Times New Roman"/>
          <w:color w:val="000000" w:themeColor="text1"/>
          <w:shd w:val="clear" w:color="auto" w:fill="FFFFFF"/>
        </w:rPr>
        <w:t xml:space="preserve"> </w:t>
      </w:r>
      <w:r w:rsidR="003B0254" w:rsidRPr="004206F2">
        <w:rPr>
          <w:rFonts w:eastAsia="Times New Roman"/>
          <w:color w:val="000000" w:themeColor="text1"/>
          <w:shd w:val="clear" w:color="auto" w:fill="FFFFFF"/>
          <w:lang w:eastAsia="en-GB"/>
        </w:rPr>
        <w:t xml:space="preserve">If you need a copy (or you’re not sure what a unit of study outline is), contact your </w:t>
      </w:r>
      <w:r w:rsidR="00D1090D">
        <w:rPr>
          <w:rFonts w:eastAsia="Times New Roman"/>
          <w:color w:val="000000" w:themeColor="text1"/>
          <w:shd w:val="clear" w:color="auto" w:fill="FFFFFF"/>
          <w:lang w:eastAsia="en-GB"/>
        </w:rPr>
        <w:t>u</w:t>
      </w:r>
      <w:r w:rsidR="003B0254" w:rsidRPr="004206F2">
        <w:rPr>
          <w:rFonts w:eastAsia="Times New Roman"/>
          <w:color w:val="000000" w:themeColor="text1"/>
          <w:shd w:val="clear" w:color="auto" w:fill="FFFFFF"/>
          <w:lang w:eastAsia="en-GB"/>
        </w:rPr>
        <w:t xml:space="preserve">nit </w:t>
      </w:r>
      <w:r w:rsidR="00D1090D">
        <w:rPr>
          <w:rFonts w:eastAsia="Times New Roman"/>
          <w:color w:val="000000" w:themeColor="text1"/>
          <w:shd w:val="clear" w:color="auto" w:fill="FFFFFF"/>
          <w:lang w:eastAsia="en-GB"/>
        </w:rPr>
        <w:t>c</w:t>
      </w:r>
      <w:r w:rsidR="003B0254" w:rsidRPr="004206F2">
        <w:rPr>
          <w:rFonts w:eastAsia="Times New Roman"/>
          <w:color w:val="000000" w:themeColor="text1"/>
          <w:shd w:val="clear" w:color="auto" w:fill="FFFFFF"/>
          <w:lang w:eastAsia="en-GB"/>
        </w:rPr>
        <w:t>oordinato</w:t>
      </w:r>
      <w:r w:rsidR="00D1090D">
        <w:rPr>
          <w:rFonts w:eastAsia="Times New Roman"/>
          <w:color w:val="000000" w:themeColor="text1"/>
          <w:shd w:val="clear" w:color="auto" w:fill="FFFFFF"/>
          <w:lang w:eastAsia="en-GB"/>
        </w:rPr>
        <w:t xml:space="preserve">r. </w:t>
      </w:r>
    </w:p>
    <w:p w14:paraId="0639249B" w14:textId="77777777" w:rsidR="00A71ECE" w:rsidRPr="004206F2" w:rsidRDefault="00A71ECE" w:rsidP="004206F2">
      <w:pPr>
        <w:rPr>
          <w:color w:val="201F1E"/>
        </w:rPr>
      </w:pPr>
      <w:r w:rsidRPr="004206F2">
        <w:rPr>
          <w:color w:val="000000"/>
          <w:bdr w:val="none" w:sz="0" w:space="0" w:color="auto" w:frame="1"/>
        </w:rPr>
        <w:t> </w:t>
      </w:r>
    </w:p>
    <w:p w14:paraId="2FA04C05" w14:textId="77777777" w:rsidR="00D1090D" w:rsidRDefault="00B728ED" w:rsidP="00D1090D">
      <w:pPr>
        <w:pStyle w:val="Heading2"/>
        <w:rPr>
          <w:bdr w:val="none" w:sz="0" w:space="0" w:color="auto" w:frame="1"/>
        </w:rPr>
      </w:pPr>
      <w:r w:rsidRPr="004206F2">
        <w:rPr>
          <w:bdr w:val="none" w:sz="0" w:space="0" w:color="auto" w:frame="1"/>
        </w:rPr>
        <w:t xml:space="preserve">Q </w:t>
      </w:r>
      <w:r w:rsidR="00A71ECE" w:rsidRPr="004206F2">
        <w:rPr>
          <w:bdr w:val="none" w:sz="0" w:space="0" w:color="auto" w:frame="1"/>
        </w:rPr>
        <w:t>How do I calculate the 15 working day deadline?</w:t>
      </w:r>
    </w:p>
    <w:p w14:paraId="593DF006" w14:textId="749FC047" w:rsidR="00A71ECE" w:rsidRPr="004206F2" w:rsidRDefault="00A71ECE" w:rsidP="004206F2">
      <w:pPr>
        <w:rPr>
          <w:color w:val="201F1E"/>
        </w:rPr>
      </w:pPr>
      <w:r w:rsidRPr="004206F2">
        <w:rPr>
          <w:rStyle w:val="apple-converted-space"/>
          <w:rFonts w:cstheme="minorHAnsi"/>
          <w:color w:val="FF0000"/>
          <w:bdr w:val="none" w:sz="0" w:space="0" w:color="auto" w:frame="1"/>
        </w:rPr>
        <w:t> </w:t>
      </w:r>
    </w:p>
    <w:p w14:paraId="1317F42B" w14:textId="67CD1258" w:rsidR="000A5E2E" w:rsidRPr="000A5E2E" w:rsidRDefault="000A5E2E" w:rsidP="000A5E2E">
      <w:pPr>
        <w:rPr>
          <w:color w:val="000000"/>
          <w:bdr w:val="none" w:sz="0" w:space="0" w:color="auto" w:frame="1"/>
          <w:lang w:val="en-AU"/>
        </w:rPr>
      </w:pPr>
      <w:r w:rsidRPr="000A5E2E">
        <w:rPr>
          <w:color w:val="000000"/>
          <w:bdr w:val="none" w:sz="0" w:space="0" w:color="auto" w:frame="1"/>
          <w:lang w:val="en-AU"/>
        </w:rPr>
        <w:t>You calculate 15 days from the date the University releases results</w:t>
      </w:r>
      <w:r>
        <w:rPr>
          <w:color w:val="000000"/>
          <w:bdr w:val="none" w:sz="0" w:space="0" w:color="auto" w:frame="1"/>
          <w:lang w:val="en-AU"/>
        </w:rPr>
        <w:t xml:space="preserve"> (</w:t>
      </w:r>
      <w:r w:rsidRPr="000A5E2E">
        <w:rPr>
          <w:color w:val="000000"/>
          <w:bdr w:val="none" w:sz="0" w:space="0" w:color="auto" w:frame="1"/>
          <w:lang w:val="en-AU"/>
        </w:rPr>
        <w:t>Wednesday July 10</w:t>
      </w:r>
      <w:r>
        <w:rPr>
          <w:color w:val="000000"/>
          <w:bdr w:val="none" w:sz="0" w:space="0" w:color="auto" w:frame="1"/>
          <w:lang w:val="en-AU"/>
        </w:rPr>
        <w:t>)</w:t>
      </w:r>
      <w:r w:rsidRPr="000A5E2E">
        <w:rPr>
          <w:color w:val="000000"/>
          <w:bdr w:val="none" w:sz="0" w:space="0" w:color="auto" w:frame="1"/>
          <w:lang w:val="en-AU"/>
        </w:rPr>
        <w:t>, not counting weekend</w:t>
      </w:r>
      <w:r>
        <w:rPr>
          <w:color w:val="000000"/>
          <w:bdr w:val="none" w:sz="0" w:space="0" w:color="auto" w:frame="1"/>
          <w:lang w:val="en-AU"/>
        </w:rPr>
        <w:t xml:space="preserve">s </w:t>
      </w:r>
      <w:r w:rsidRPr="000A5E2E">
        <w:rPr>
          <w:color w:val="000000"/>
          <w:bdr w:val="none" w:sz="0" w:space="0" w:color="auto" w:frame="1"/>
          <w:lang w:val="en-AU"/>
        </w:rPr>
        <w:t>or any public holiday</w:t>
      </w:r>
      <w:r>
        <w:rPr>
          <w:color w:val="000000"/>
          <w:bdr w:val="none" w:sz="0" w:space="0" w:color="auto" w:frame="1"/>
          <w:lang w:val="en-AU"/>
        </w:rPr>
        <w:t>s. This makes the deadline Wednesday</w:t>
      </w:r>
      <w:r w:rsidRPr="000A5E2E">
        <w:rPr>
          <w:color w:val="000000"/>
          <w:bdr w:val="none" w:sz="0" w:space="0" w:color="auto" w:frame="1"/>
          <w:lang w:val="en-AU"/>
        </w:rPr>
        <w:t xml:space="preserve"> </w:t>
      </w:r>
      <w:r>
        <w:rPr>
          <w:color w:val="000000"/>
          <w:bdr w:val="none" w:sz="0" w:space="0" w:color="auto" w:frame="1"/>
          <w:lang w:val="en-AU"/>
        </w:rPr>
        <w:t xml:space="preserve">31 </w:t>
      </w:r>
      <w:r w:rsidRPr="000A5E2E">
        <w:rPr>
          <w:color w:val="000000"/>
          <w:bdr w:val="none" w:sz="0" w:space="0" w:color="auto" w:frame="1"/>
          <w:lang w:val="en-AU"/>
        </w:rPr>
        <w:t>July. The 15 days does not start from when you personally looked at your exam results.</w:t>
      </w:r>
    </w:p>
    <w:p w14:paraId="599C509A" w14:textId="77777777" w:rsidR="00A71ECE" w:rsidRPr="004206F2" w:rsidRDefault="00A71ECE" w:rsidP="004206F2">
      <w:pPr>
        <w:rPr>
          <w:color w:val="201F1E"/>
        </w:rPr>
      </w:pPr>
      <w:r w:rsidRPr="004206F2">
        <w:rPr>
          <w:color w:val="201F1E"/>
        </w:rPr>
        <w:t> </w:t>
      </w:r>
    </w:p>
    <w:p w14:paraId="5CCD0C78" w14:textId="1A749D94" w:rsidR="00A71ECE" w:rsidRDefault="00B728ED" w:rsidP="00A26C31">
      <w:pPr>
        <w:pStyle w:val="Heading2"/>
        <w:rPr>
          <w:bdr w:val="none" w:sz="0" w:space="0" w:color="auto" w:frame="1"/>
        </w:rPr>
      </w:pPr>
      <w:r w:rsidRPr="004206F2">
        <w:rPr>
          <w:bdr w:val="none" w:sz="0" w:space="0" w:color="auto" w:frame="1"/>
        </w:rPr>
        <w:lastRenderedPageBreak/>
        <w:t xml:space="preserve">Q </w:t>
      </w:r>
      <w:r w:rsidR="00A71ECE" w:rsidRPr="004206F2">
        <w:rPr>
          <w:bdr w:val="none" w:sz="0" w:space="0" w:color="auto" w:frame="1"/>
        </w:rPr>
        <w:t>I’ve submitted my informal appeal. What can I do while I wait?</w:t>
      </w:r>
    </w:p>
    <w:p w14:paraId="06CDFD21" w14:textId="77777777" w:rsidR="00A26C31" w:rsidRPr="004206F2" w:rsidRDefault="00A26C31" w:rsidP="004206F2">
      <w:pPr>
        <w:rPr>
          <w:color w:val="201F1E"/>
        </w:rPr>
      </w:pPr>
    </w:p>
    <w:p w14:paraId="41644058" w14:textId="77777777" w:rsidR="00A71ECE" w:rsidRPr="004206F2" w:rsidRDefault="00A71ECE" w:rsidP="004206F2">
      <w:pPr>
        <w:rPr>
          <w:color w:val="201F1E"/>
        </w:rPr>
      </w:pPr>
      <w:r w:rsidRPr="004206F2">
        <w:rPr>
          <w:color w:val="000000"/>
          <w:bdr w:val="none" w:sz="0" w:space="0" w:color="auto" w:frame="1"/>
        </w:rPr>
        <w:t>We understand it can be stressful when you are waiting for your outcome. There is nothing more you can do, unless you have waited for at least one week, then we suggest you politely follow up with your unit coordinator.</w:t>
      </w:r>
      <w:r w:rsidRPr="004206F2">
        <w:rPr>
          <w:rStyle w:val="apple-converted-space"/>
          <w:rFonts w:cstheme="minorHAnsi"/>
          <w:color w:val="000000"/>
          <w:bdr w:val="none" w:sz="0" w:space="0" w:color="auto" w:frame="1"/>
        </w:rPr>
        <w:t> </w:t>
      </w:r>
    </w:p>
    <w:p w14:paraId="3E054743" w14:textId="77777777" w:rsidR="00A71ECE" w:rsidRPr="004206F2" w:rsidRDefault="00A71ECE" w:rsidP="004206F2">
      <w:pPr>
        <w:rPr>
          <w:color w:val="201F1E"/>
        </w:rPr>
      </w:pPr>
      <w:r w:rsidRPr="004206F2">
        <w:rPr>
          <w:color w:val="000000"/>
          <w:bdr w:val="none" w:sz="0" w:space="0" w:color="auto" w:frame="1"/>
        </w:rPr>
        <w:t> </w:t>
      </w:r>
    </w:p>
    <w:p w14:paraId="6B8BA044" w14:textId="1AD134D4" w:rsidR="00A71ECE" w:rsidRDefault="00B728ED" w:rsidP="006C44C2">
      <w:pPr>
        <w:pStyle w:val="Heading2"/>
        <w:rPr>
          <w:bdr w:val="none" w:sz="0" w:space="0" w:color="auto" w:frame="1"/>
        </w:rPr>
      </w:pPr>
      <w:r w:rsidRPr="004206F2">
        <w:rPr>
          <w:bdr w:val="none" w:sz="0" w:space="0" w:color="auto" w:frame="1"/>
        </w:rPr>
        <w:t xml:space="preserve">Q </w:t>
      </w:r>
      <w:r w:rsidR="00A71ECE" w:rsidRPr="004206F2">
        <w:rPr>
          <w:bdr w:val="none" w:sz="0" w:space="0" w:color="auto" w:frame="1"/>
        </w:rPr>
        <w:t>This is my final unit and my final semester. Can I do anything to speed up the decision-making process?</w:t>
      </w:r>
    </w:p>
    <w:p w14:paraId="66E46F39" w14:textId="77777777" w:rsidR="006C44C2" w:rsidRPr="004206F2" w:rsidRDefault="006C44C2" w:rsidP="004206F2">
      <w:pPr>
        <w:rPr>
          <w:color w:val="201F1E"/>
        </w:rPr>
      </w:pPr>
    </w:p>
    <w:p w14:paraId="6690431E" w14:textId="77777777" w:rsidR="00A71ECE" w:rsidRPr="004206F2" w:rsidRDefault="00A71ECE" w:rsidP="004206F2">
      <w:pPr>
        <w:rPr>
          <w:color w:val="201F1E"/>
        </w:rPr>
      </w:pPr>
      <w:r w:rsidRPr="004206F2">
        <w:rPr>
          <w:color w:val="000000"/>
          <w:bdr w:val="none" w:sz="0" w:space="0" w:color="auto" w:frame="1"/>
        </w:rPr>
        <w:t>If the outcome is taking longer than one week you may contact the unit coordinator and explain your situation and even ask if they require further information to help in making a decision.</w:t>
      </w:r>
    </w:p>
    <w:p w14:paraId="476BBDD3" w14:textId="19CCD5D1" w:rsidR="00A71ECE" w:rsidRPr="004206F2" w:rsidRDefault="00A71ECE" w:rsidP="004206F2">
      <w:pPr>
        <w:rPr>
          <w:color w:val="201F1E"/>
        </w:rPr>
      </w:pPr>
    </w:p>
    <w:p w14:paraId="0B5E1F06" w14:textId="759D73B3" w:rsidR="00A71ECE" w:rsidRPr="004206F2" w:rsidRDefault="00B728ED" w:rsidP="006C44C2">
      <w:pPr>
        <w:pStyle w:val="Heading2"/>
        <w:rPr>
          <w:color w:val="201F1E"/>
        </w:rPr>
      </w:pPr>
      <w:r w:rsidRPr="004206F2">
        <w:rPr>
          <w:bdr w:val="none" w:sz="0" w:space="0" w:color="auto" w:frame="1"/>
        </w:rPr>
        <w:t xml:space="preserve">Q </w:t>
      </w:r>
      <w:r w:rsidR="00A71ECE" w:rsidRPr="004206F2">
        <w:rPr>
          <w:bdr w:val="none" w:sz="0" w:space="0" w:color="auto" w:frame="1"/>
        </w:rPr>
        <w:t xml:space="preserve">I don’t think the </w:t>
      </w:r>
      <w:r w:rsidR="006C44C2">
        <w:rPr>
          <w:bdr w:val="none" w:sz="0" w:space="0" w:color="auto" w:frame="1"/>
        </w:rPr>
        <w:t>u</w:t>
      </w:r>
      <w:r w:rsidR="00A71ECE" w:rsidRPr="004206F2">
        <w:rPr>
          <w:bdr w:val="none" w:sz="0" w:space="0" w:color="auto" w:frame="1"/>
        </w:rPr>
        <w:t xml:space="preserve">nit </w:t>
      </w:r>
      <w:r w:rsidR="006C44C2">
        <w:rPr>
          <w:bdr w:val="none" w:sz="0" w:space="0" w:color="auto" w:frame="1"/>
        </w:rPr>
        <w:t>c</w:t>
      </w:r>
      <w:r w:rsidR="00A71ECE" w:rsidRPr="004206F2">
        <w:rPr>
          <w:bdr w:val="none" w:sz="0" w:space="0" w:color="auto" w:frame="1"/>
        </w:rPr>
        <w:t>oordinator likes me. Can I informally appeal to someone else?</w:t>
      </w:r>
    </w:p>
    <w:p w14:paraId="602F9A78" w14:textId="77777777" w:rsidR="006C44C2" w:rsidRDefault="006C44C2" w:rsidP="004206F2">
      <w:pPr>
        <w:rPr>
          <w:color w:val="000000"/>
          <w:bdr w:val="none" w:sz="0" w:space="0" w:color="auto" w:frame="1"/>
        </w:rPr>
      </w:pPr>
    </w:p>
    <w:p w14:paraId="34D8D4B7" w14:textId="648BBF1D" w:rsidR="00A71ECE" w:rsidRPr="004206F2" w:rsidRDefault="00A71ECE" w:rsidP="004206F2">
      <w:pPr>
        <w:rPr>
          <w:color w:val="201F1E"/>
        </w:rPr>
      </w:pPr>
      <w:r w:rsidRPr="004206F2">
        <w:rPr>
          <w:color w:val="000000"/>
          <w:bdr w:val="none" w:sz="0" w:space="0" w:color="auto" w:frame="1"/>
        </w:rPr>
        <w:t>In most cases an informal appeal will be directed to the relevant unit coordinator.</w:t>
      </w:r>
    </w:p>
    <w:p w14:paraId="7D653869" w14:textId="77777777" w:rsidR="00A71ECE" w:rsidRPr="004206F2" w:rsidRDefault="00A71ECE" w:rsidP="004206F2">
      <w:pPr>
        <w:rPr>
          <w:color w:val="201F1E"/>
        </w:rPr>
      </w:pPr>
      <w:r w:rsidRPr="004206F2">
        <w:rPr>
          <w:color w:val="000000"/>
          <w:bdr w:val="none" w:sz="0" w:space="0" w:color="auto" w:frame="1"/>
        </w:rPr>
        <w:t> </w:t>
      </w:r>
    </w:p>
    <w:p w14:paraId="522E3C87" w14:textId="65F70E6E" w:rsidR="00B728ED" w:rsidRPr="004206F2" w:rsidRDefault="00B728ED" w:rsidP="006C44C2">
      <w:pPr>
        <w:pStyle w:val="Heading2"/>
        <w:rPr>
          <w:bdr w:val="none" w:sz="0" w:space="0" w:color="auto" w:frame="1"/>
        </w:rPr>
      </w:pPr>
      <w:r w:rsidRPr="004206F2">
        <w:rPr>
          <w:bdr w:val="none" w:sz="0" w:space="0" w:color="auto" w:frame="1"/>
        </w:rPr>
        <w:t xml:space="preserve">Q </w:t>
      </w:r>
      <w:r w:rsidR="00A71ECE" w:rsidRPr="004206F2">
        <w:rPr>
          <w:bdr w:val="none" w:sz="0" w:space="0" w:color="auto" w:frame="1"/>
        </w:rPr>
        <w:t>I already contacted my tutor/lecturer/</w:t>
      </w:r>
      <w:r w:rsidR="006C44C2">
        <w:rPr>
          <w:bdr w:val="none" w:sz="0" w:space="0" w:color="auto" w:frame="1"/>
        </w:rPr>
        <w:t>u</w:t>
      </w:r>
      <w:r w:rsidR="00A71ECE" w:rsidRPr="004206F2">
        <w:rPr>
          <w:bdr w:val="none" w:sz="0" w:space="0" w:color="auto" w:frame="1"/>
        </w:rPr>
        <w:t xml:space="preserve">nit </w:t>
      </w:r>
      <w:r w:rsidR="006C44C2">
        <w:rPr>
          <w:bdr w:val="none" w:sz="0" w:space="0" w:color="auto" w:frame="1"/>
        </w:rPr>
        <w:t>c</w:t>
      </w:r>
      <w:r w:rsidR="00A71ECE" w:rsidRPr="004206F2">
        <w:rPr>
          <w:bdr w:val="none" w:sz="0" w:space="0" w:color="auto" w:frame="1"/>
        </w:rPr>
        <w:t xml:space="preserve">oordinator about why I think I deserve a better mark. </w:t>
      </w:r>
      <w:r w:rsidR="001A1845" w:rsidRPr="004206F2">
        <w:rPr>
          <w:bdr w:val="none" w:sz="0" w:space="0" w:color="auto" w:frame="1"/>
        </w:rPr>
        <w:t xml:space="preserve">They replied and I am still not satisfied. </w:t>
      </w:r>
      <w:r w:rsidR="00A71ECE" w:rsidRPr="004206F2">
        <w:rPr>
          <w:bdr w:val="none" w:sz="0" w:space="0" w:color="auto" w:frame="1"/>
        </w:rPr>
        <w:t>Does that mean I have already informally appealed</w:t>
      </w:r>
      <w:r w:rsidR="001A1845" w:rsidRPr="004206F2">
        <w:rPr>
          <w:bdr w:val="none" w:sz="0" w:space="0" w:color="auto" w:frame="1"/>
        </w:rPr>
        <w:t>, and what else can I do</w:t>
      </w:r>
      <w:r w:rsidR="00A71ECE" w:rsidRPr="004206F2">
        <w:rPr>
          <w:bdr w:val="none" w:sz="0" w:space="0" w:color="auto" w:frame="1"/>
        </w:rPr>
        <w:t>?</w:t>
      </w:r>
    </w:p>
    <w:p w14:paraId="52D4F1F7" w14:textId="77777777" w:rsidR="00B728ED" w:rsidRPr="004206F2" w:rsidRDefault="00B728ED" w:rsidP="004206F2">
      <w:pPr>
        <w:rPr>
          <w:color w:val="201F1E"/>
        </w:rPr>
      </w:pPr>
    </w:p>
    <w:p w14:paraId="7091BE9C" w14:textId="4145A9FD" w:rsidR="00A71ECE" w:rsidRDefault="00A71ECE" w:rsidP="004206F2">
      <w:pPr>
        <w:rPr>
          <w:color w:val="000000"/>
          <w:bdr w:val="none" w:sz="0" w:space="0" w:color="auto" w:frame="1"/>
        </w:rPr>
      </w:pPr>
      <w:r w:rsidRPr="004206F2">
        <w:rPr>
          <w:color w:val="000000"/>
          <w:bdr w:val="none" w:sz="0" w:space="0" w:color="auto" w:frame="1"/>
        </w:rPr>
        <w:t>If the decision (unsuccessful outcome) also refers you to the academic appeals policy, this concludes the informal appeal stage. Also</w:t>
      </w:r>
      <w:r w:rsidR="000A5E2E">
        <w:rPr>
          <w:color w:val="000000"/>
          <w:bdr w:val="none" w:sz="0" w:space="0" w:color="auto" w:frame="1"/>
        </w:rPr>
        <w:t>,</w:t>
      </w:r>
      <w:r w:rsidRPr="004206F2">
        <w:rPr>
          <w:color w:val="000000"/>
          <w:bdr w:val="none" w:sz="0" w:space="0" w:color="auto" w:frame="1"/>
        </w:rPr>
        <w:t xml:space="preserve"> if your unit coordinator replies to your request for feedback/request for change in mark, and does not invite further discussion you can assume this is the conclusion of the informal appeal stage. You now have the option of lodging a </w:t>
      </w:r>
      <w:hyperlink r:id="rId12" w:history="1">
        <w:r w:rsidRPr="001B6A0E">
          <w:rPr>
            <w:rStyle w:val="Hyperlink"/>
            <w:bdr w:val="none" w:sz="0" w:space="0" w:color="auto" w:frame="1"/>
          </w:rPr>
          <w:t>formal appeal</w:t>
        </w:r>
      </w:hyperlink>
      <w:r w:rsidRPr="004206F2">
        <w:rPr>
          <w:color w:val="000000"/>
          <w:bdr w:val="none" w:sz="0" w:space="0" w:color="auto" w:frame="1"/>
        </w:rPr>
        <w:t xml:space="preserve"> to the faculty where it will be reviewed by a senior academic.</w:t>
      </w:r>
    </w:p>
    <w:p w14:paraId="224A5259" w14:textId="77777777" w:rsidR="00A71ECE" w:rsidRPr="004206F2" w:rsidRDefault="00A71ECE" w:rsidP="004206F2">
      <w:pPr>
        <w:rPr>
          <w:color w:val="201F1E"/>
        </w:rPr>
      </w:pPr>
      <w:r w:rsidRPr="004206F2">
        <w:rPr>
          <w:bdr w:val="none" w:sz="0" w:space="0" w:color="auto" w:frame="1"/>
        </w:rPr>
        <w:t> </w:t>
      </w:r>
    </w:p>
    <w:p w14:paraId="1845D48F" w14:textId="380EAEA2" w:rsidR="00A71ECE" w:rsidRPr="004206F2" w:rsidRDefault="006C44C2" w:rsidP="006C44C2">
      <w:pPr>
        <w:pStyle w:val="Heading2"/>
        <w:rPr>
          <w:color w:val="201F1E"/>
        </w:rPr>
      </w:pPr>
      <w:r>
        <w:rPr>
          <w:bdr w:val="none" w:sz="0" w:space="0" w:color="auto" w:frame="1"/>
        </w:rPr>
        <w:t xml:space="preserve">Q </w:t>
      </w:r>
      <w:r w:rsidR="00A71ECE" w:rsidRPr="004206F2">
        <w:rPr>
          <w:bdr w:val="none" w:sz="0" w:space="0" w:color="auto" w:frame="1"/>
        </w:rPr>
        <w:t>Can I ask SUPRA for assistance in my appeal?</w:t>
      </w:r>
    </w:p>
    <w:p w14:paraId="262FB82C" w14:textId="77777777" w:rsidR="006C44C2" w:rsidRDefault="006C44C2" w:rsidP="004206F2">
      <w:pPr>
        <w:rPr>
          <w:color w:val="000000"/>
          <w:bdr w:val="none" w:sz="0" w:space="0" w:color="auto" w:frame="1"/>
        </w:rPr>
      </w:pPr>
    </w:p>
    <w:p w14:paraId="773DACB4" w14:textId="5CB877B2" w:rsidR="00221118" w:rsidRPr="001B6A0E" w:rsidRDefault="00A71ECE" w:rsidP="001B6A0E">
      <w:pPr>
        <w:rPr>
          <w:color w:val="201F1E"/>
        </w:rPr>
      </w:pPr>
      <w:r w:rsidRPr="004206F2">
        <w:rPr>
          <w:color w:val="000000"/>
          <w:bdr w:val="none" w:sz="0" w:space="0" w:color="auto" w:frame="1"/>
        </w:rPr>
        <w:t>Yes. We are happy to offer advice and to review your written appeal document.</w:t>
      </w:r>
      <w:r w:rsidR="002801CE" w:rsidRPr="004206F2">
        <w:rPr>
          <w:color w:val="000000"/>
          <w:bdr w:val="none" w:sz="0" w:space="0" w:color="auto" w:frame="1"/>
        </w:rPr>
        <w:t xml:space="preserve"> </w:t>
      </w:r>
      <w:r w:rsidR="00D73CCB" w:rsidRPr="004206F2">
        <w:rPr>
          <w:color w:val="000000"/>
          <w:bdr w:val="none" w:sz="0" w:space="0" w:color="auto" w:frame="1"/>
        </w:rPr>
        <w:t xml:space="preserve">You will find detailed advice on appeals and special consideration by accessing </w:t>
      </w:r>
      <w:r w:rsidR="004477B4" w:rsidRPr="004206F2">
        <w:rPr>
          <w:color w:val="000000"/>
          <w:bdr w:val="none" w:sz="0" w:space="0" w:color="auto" w:frame="1"/>
        </w:rPr>
        <w:t xml:space="preserve">the </w:t>
      </w:r>
      <w:hyperlink r:id="rId13" w:history="1">
        <w:r w:rsidR="004477B4" w:rsidRPr="00EF5485">
          <w:rPr>
            <w:rStyle w:val="Hyperlink"/>
            <w:bdr w:val="none" w:sz="0" w:space="0" w:color="auto" w:frame="1"/>
          </w:rPr>
          <w:t>SUPRA</w:t>
        </w:r>
        <w:r w:rsidR="00D73CCB" w:rsidRPr="00EF5485">
          <w:rPr>
            <w:rStyle w:val="Hyperlink"/>
            <w:bdr w:val="none" w:sz="0" w:space="0" w:color="auto" w:frame="1"/>
          </w:rPr>
          <w:t xml:space="preserve"> help pages</w:t>
        </w:r>
      </w:hyperlink>
      <w:r w:rsidR="00EF5485">
        <w:rPr>
          <w:color w:val="000000"/>
          <w:bdr w:val="none" w:sz="0" w:space="0" w:color="auto" w:frame="1"/>
        </w:rPr>
        <w:t>.</w:t>
      </w:r>
      <w:r w:rsidR="00D73CCB" w:rsidRPr="004206F2">
        <w:rPr>
          <w:color w:val="000000"/>
          <w:bdr w:val="none" w:sz="0" w:space="0" w:color="auto" w:frame="1"/>
        </w:rPr>
        <w:t xml:space="preserve"> </w:t>
      </w:r>
      <w:r w:rsidR="005120B6" w:rsidRPr="004206F2">
        <w:rPr>
          <w:color w:val="000000"/>
          <w:bdr w:val="none" w:sz="0" w:space="0" w:color="auto" w:frame="1"/>
        </w:rPr>
        <w:t>To</w:t>
      </w:r>
      <w:r w:rsidR="004477B4" w:rsidRPr="004206F2">
        <w:rPr>
          <w:color w:val="000000"/>
          <w:bdr w:val="none" w:sz="0" w:space="0" w:color="auto" w:frame="1"/>
        </w:rPr>
        <w:t xml:space="preserve"> request further assistance contact us by email</w:t>
      </w:r>
      <w:r w:rsidR="002801CE" w:rsidRPr="004206F2">
        <w:rPr>
          <w:color w:val="000000"/>
          <w:bdr w:val="none" w:sz="0" w:space="0" w:color="auto" w:frame="1"/>
        </w:rPr>
        <w:t xml:space="preserve"> </w:t>
      </w:r>
      <w:hyperlink r:id="rId14" w:history="1">
        <w:r w:rsidR="005120B6" w:rsidRPr="004206F2">
          <w:rPr>
            <w:rStyle w:val="Hyperlink"/>
            <w:rFonts w:cstheme="minorHAnsi"/>
            <w:bdr w:val="none" w:sz="0" w:space="0" w:color="auto" w:frame="1"/>
          </w:rPr>
          <w:t>help@supra.usyd.edu.au</w:t>
        </w:r>
      </w:hyperlink>
      <w:r w:rsidR="005120B6" w:rsidRPr="004206F2">
        <w:rPr>
          <w:color w:val="000000"/>
          <w:bdr w:val="none" w:sz="0" w:space="0" w:color="auto" w:frame="1"/>
        </w:rPr>
        <w:t xml:space="preserve"> or phone </w:t>
      </w:r>
      <w:r w:rsidR="001B6A0E">
        <w:rPr>
          <w:color w:val="000000"/>
          <w:bdr w:val="none" w:sz="0" w:space="0" w:color="auto" w:frame="1"/>
        </w:rPr>
        <w:t>(</w:t>
      </w:r>
      <w:r w:rsidR="005120B6" w:rsidRPr="004206F2">
        <w:rPr>
          <w:color w:val="000000"/>
          <w:bdr w:val="none" w:sz="0" w:space="0" w:color="auto" w:frame="1"/>
        </w:rPr>
        <w:t>02</w:t>
      </w:r>
      <w:r w:rsidR="001B6A0E">
        <w:rPr>
          <w:color w:val="000000"/>
          <w:bdr w:val="none" w:sz="0" w:space="0" w:color="auto" w:frame="1"/>
        </w:rPr>
        <w:t>)</w:t>
      </w:r>
      <w:r w:rsidR="005120B6" w:rsidRPr="004206F2">
        <w:rPr>
          <w:color w:val="000000"/>
          <w:bdr w:val="none" w:sz="0" w:space="0" w:color="auto" w:frame="1"/>
        </w:rPr>
        <w:t xml:space="preserve"> 9351 3715.</w:t>
      </w:r>
      <w:r w:rsidR="00EF5485">
        <w:rPr>
          <w:color w:val="000000"/>
          <w:bdr w:val="none" w:sz="0" w:space="0" w:color="auto" w:frame="1"/>
        </w:rPr>
        <w:t xml:space="preserve"> </w:t>
      </w:r>
    </w:p>
    <w:sectPr w:rsidR="00221118" w:rsidRPr="001B6A0E" w:rsidSect="008672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0716"/>
    <w:multiLevelType w:val="hybridMultilevel"/>
    <w:tmpl w:val="25B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77F92"/>
    <w:multiLevelType w:val="hybridMultilevel"/>
    <w:tmpl w:val="C7B4D9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CE"/>
    <w:rsid w:val="000016CB"/>
    <w:rsid w:val="00033046"/>
    <w:rsid w:val="0009028B"/>
    <w:rsid w:val="000A5AA7"/>
    <w:rsid w:val="000A5E2E"/>
    <w:rsid w:val="000C7EB4"/>
    <w:rsid w:val="000D0AA1"/>
    <w:rsid w:val="000D3606"/>
    <w:rsid w:val="001A1845"/>
    <w:rsid w:val="001B6A0E"/>
    <w:rsid w:val="001D25DE"/>
    <w:rsid w:val="001D5D46"/>
    <w:rsid w:val="001F041A"/>
    <w:rsid w:val="00221118"/>
    <w:rsid w:val="002540C4"/>
    <w:rsid w:val="002801CE"/>
    <w:rsid w:val="00295A0B"/>
    <w:rsid w:val="002B4B7F"/>
    <w:rsid w:val="002E2DD8"/>
    <w:rsid w:val="00362362"/>
    <w:rsid w:val="00393552"/>
    <w:rsid w:val="003937AA"/>
    <w:rsid w:val="003B0254"/>
    <w:rsid w:val="004206F2"/>
    <w:rsid w:val="004477B4"/>
    <w:rsid w:val="00464382"/>
    <w:rsid w:val="004B27BE"/>
    <w:rsid w:val="004B28E9"/>
    <w:rsid w:val="005120B6"/>
    <w:rsid w:val="0054155B"/>
    <w:rsid w:val="005A5A03"/>
    <w:rsid w:val="005B13B2"/>
    <w:rsid w:val="006108C2"/>
    <w:rsid w:val="00640926"/>
    <w:rsid w:val="00666EE7"/>
    <w:rsid w:val="006A0D6D"/>
    <w:rsid w:val="006B519D"/>
    <w:rsid w:val="006C44C2"/>
    <w:rsid w:val="006E0605"/>
    <w:rsid w:val="007666C1"/>
    <w:rsid w:val="00840E7D"/>
    <w:rsid w:val="008627E0"/>
    <w:rsid w:val="00867284"/>
    <w:rsid w:val="008E3CA5"/>
    <w:rsid w:val="009149DB"/>
    <w:rsid w:val="009767D1"/>
    <w:rsid w:val="009B7A10"/>
    <w:rsid w:val="009D34ED"/>
    <w:rsid w:val="00A1453F"/>
    <w:rsid w:val="00A26C31"/>
    <w:rsid w:val="00A447B3"/>
    <w:rsid w:val="00A71ECE"/>
    <w:rsid w:val="00A92F1F"/>
    <w:rsid w:val="00AA11E1"/>
    <w:rsid w:val="00AE1F5E"/>
    <w:rsid w:val="00AF5CD9"/>
    <w:rsid w:val="00B728ED"/>
    <w:rsid w:val="00C0511B"/>
    <w:rsid w:val="00C51535"/>
    <w:rsid w:val="00D1090D"/>
    <w:rsid w:val="00D24427"/>
    <w:rsid w:val="00D73CCB"/>
    <w:rsid w:val="00D76BA7"/>
    <w:rsid w:val="00D92873"/>
    <w:rsid w:val="00DF5F2C"/>
    <w:rsid w:val="00E034C6"/>
    <w:rsid w:val="00E06B85"/>
    <w:rsid w:val="00E11FC4"/>
    <w:rsid w:val="00E46787"/>
    <w:rsid w:val="00E47192"/>
    <w:rsid w:val="00E74B57"/>
    <w:rsid w:val="00E76094"/>
    <w:rsid w:val="00E95465"/>
    <w:rsid w:val="00EB703F"/>
    <w:rsid w:val="00EF5485"/>
    <w:rsid w:val="00FC44F3"/>
    <w:rsid w:val="00FE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01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6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6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060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ECE"/>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A71ECE"/>
  </w:style>
  <w:style w:type="character" w:styleId="Hyperlink">
    <w:name w:val="Hyperlink"/>
    <w:basedOn w:val="DefaultParagraphFont"/>
    <w:uiPriority w:val="99"/>
    <w:unhideWhenUsed/>
    <w:rsid w:val="002801CE"/>
    <w:rPr>
      <w:color w:val="0563C1" w:themeColor="hyperlink"/>
      <w:u w:val="single"/>
    </w:rPr>
  </w:style>
  <w:style w:type="character" w:styleId="FollowedHyperlink">
    <w:name w:val="FollowedHyperlink"/>
    <w:basedOn w:val="DefaultParagraphFont"/>
    <w:uiPriority w:val="99"/>
    <w:semiHidden/>
    <w:unhideWhenUsed/>
    <w:rsid w:val="002801CE"/>
    <w:rPr>
      <w:color w:val="954F72" w:themeColor="followedHyperlink"/>
      <w:u w:val="single"/>
    </w:rPr>
  </w:style>
  <w:style w:type="paragraph" w:styleId="Title">
    <w:name w:val="Title"/>
    <w:basedOn w:val="Normal"/>
    <w:next w:val="Normal"/>
    <w:link w:val="TitleChar"/>
    <w:uiPriority w:val="10"/>
    <w:qFormat/>
    <w:rsid w:val="004206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6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06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06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B13B2"/>
    <w:pPr>
      <w:ind w:left="720"/>
      <w:contextualSpacing/>
    </w:pPr>
  </w:style>
  <w:style w:type="character" w:styleId="UnresolvedMention">
    <w:name w:val="Unresolved Mention"/>
    <w:basedOn w:val="DefaultParagraphFont"/>
    <w:uiPriority w:val="99"/>
    <w:rsid w:val="00C51535"/>
    <w:rPr>
      <w:color w:val="605E5C"/>
      <w:shd w:val="clear" w:color="auto" w:fill="E1DFDD"/>
    </w:rPr>
  </w:style>
  <w:style w:type="character" w:customStyle="1" w:styleId="Heading3Char">
    <w:name w:val="Heading 3 Char"/>
    <w:basedOn w:val="DefaultParagraphFont"/>
    <w:link w:val="Heading3"/>
    <w:uiPriority w:val="9"/>
    <w:semiHidden/>
    <w:rsid w:val="006E060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6918">
      <w:bodyDiv w:val="1"/>
      <w:marLeft w:val="0"/>
      <w:marRight w:val="0"/>
      <w:marTop w:val="0"/>
      <w:marBottom w:val="0"/>
      <w:divBdr>
        <w:top w:val="none" w:sz="0" w:space="0" w:color="auto"/>
        <w:left w:val="none" w:sz="0" w:space="0" w:color="auto"/>
        <w:bottom w:val="none" w:sz="0" w:space="0" w:color="auto"/>
        <w:right w:val="none" w:sz="0" w:space="0" w:color="auto"/>
      </w:divBdr>
    </w:div>
    <w:div w:id="306009816">
      <w:bodyDiv w:val="1"/>
      <w:marLeft w:val="0"/>
      <w:marRight w:val="0"/>
      <w:marTop w:val="0"/>
      <w:marBottom w:val="0"/>
      <w:divBdr>
        <w:top w:val="none" w:sz="0" w:space="0" w:color="auto"/>
        <w:left w:val="none" w:sz="0" w:space="0" w:color="auto"/>
        <w:bottom w:val="none" w:sz="0" w:space="0" w:color="auto"/>
        <w:right w:val="none" w:sz="0" w:space="0" w:color="auto"/>
      </w:divBdr>
    </w:div>
    <w:div w:id="443623094">
      <w:bodyDiv w:val="1"/>
      <w:marLeft w:val="0"/>
      <w:marRight w:val="0"/>
      <w:marTop w:val="0"/>
      <w:marBottom w:val="0"/>
      <w:divBdr>
        <w:top w:val="none" w:sz="0" w:space="0" w:color="auto"/>
        <w:left w:val="none" w:sz="0" w:space="0" w:color="auto"/>
        <w:bottom w:val="none" w:sz="0" w:space="0" w:color="auto"/>
        <w:right w:val="none" w:sz="0" w:space="0" w:color="auto"/>
      </w:divBdr>
    </w:div>
    <w:div w:id="447044883">
      <w:bodyDiv w:val="1"/>
      <w:marLeft w:val="0"/>
      <w:marRight w:val="0"/>
      <w:marTop w:val="0"/>
      <w:marBottom w:val="0"/>
      <w:divBdr>
        <w:top w:val="none" w:sz="0" w:space="0" w:color="auto"/>
        <w:left w:val="none" w:sz="0" w:space="0" w:color="auto"/>
        <w:bottom w:val="none" w:sz="0" w:space="0" w:color="auto"/>
        <w:right w:val="none" w:sz="0" w:space="0" w:color="auto"/>
      </w:divBdr>
    </w:div>
    <w:div w:id="490490550">
      <w:bodyDiv w:val="1"/>
      <w:marLeft w:val="0"/>
      <w:marRight w:val="0"/>
      <w:marTop w:val="0"/>
      <w:marBottom w:val="0"/>
      <w:divBdr>
        <w:top w:val="none" w:sz="0" w:space="0" w:color="auto"/>
        <w:left w:val="none" w:sz="0" w:space="0" w:color="auto"/>
        <w:bottom w:val="none" w:sz="0" w:space="0" w:color="auto"/>
        <w:right w:val="none" w:sz="0" w:space="0" w:color="auto"/>
      </w:divBdr>
    </w:div>
    <w:div w:id="83036937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981618860">
      <w:bodyDiv w:val="1"/>
      <w:marLeft w:val="0"/>
      <w:marRight w:val="0"/>
      <w:marTop w:val="0"/>
      <w:marBottom w:val="0"/>
      <w:divBdr>
        <w:top w:val="none" w:sz="0" w:space="0" w:color="auto"/>
        <w:left w:val="none" w:sz="0" w:space="0" w:color="auto"/>
        <w:bottom w:val="none" w:sz="0" w:space="0" w:color="auto"/>
        <w:right w:val="none" w:sz="0" w:space="0" w:color="auto"/>
      </w:divBdr>
    </w:div>
    <w:div w:id="1350134638">
      <w:bodyDiv w:val="1"/>
      <w:marLeft w:val="0"/>
      <w:marRight w:val="0"/>
      <w:marTop w:val="0"/>
      <w:marBottom w:val="0"/>
      <w:divBdr>
        <w:top w:val="none" w:sz="0" w:space="0" w:color="auto"/>
        <w:left w:val="none" w:sz="0" w:space="0" w:color="auto"/>
        <w:bottom w:val="none" w:sz="0" w:space="0" w:color="auto"/>
        <w:right w:val="none" w:sz="0" w:space="0" w:color="auto"/>
      </w:divBdr>
    </w:div>
    <w:div w:id="1875338651">
      <w:bodyDiv w:val="1"/>
      <w:marLeft w:val="0"/>
      <w:marRight w:val="0"/>
      <w:marTop w:val="0"/>
      <w:marBottom w:val="0"/>
      <w:divBdr>
        <w:top w:val="none" w:sz="0" w:space="0" w:color="auto"/>
        <w:left w:val="none" w:sz="0" w:space="0" w:color="auto"/>
        <w:bottom w:val="none" w:sz="0" w:space="0" w:color="auto"/>
        <w:right w:val="none" w:sz="0" w:space="0" w:color="auto"/>
      </w:divBdr>
    </w:div>
    <w:div w:id="2107991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ney.edu.au/students/special-consideration.html" TargetMode="External"/><Relationship Id="rId13" Type="http://schemas.openxmlformats.org/officeDocument/2006/relationships/hyperlink" Target="http://www.supra.net.au/get-help" TargetMode="External"/><Relationship Id="rId3" Type="http://schemas.openxmlformats.org/officeDocument/2006/relationships/settings" Target="settings.xml"/><Relationship Id="rId7" Type="http://schemas.openxmlformats.org/officeDocument/2006/relationships/hyperlink" Target="mailto:help@supra.usyd.edu.au" TargetMode="External"/><Relationship Id="rId12" Type="http://schemas.openxmlformats.org/officeDocument/2006/relationships/hyperlink" Target="https://sydney.edu.au/students/academic-appeals/faculty-academic-panel-appe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ydney.edu.au/students/academic-appeals/resolution.html" TargetMode="External"/><Relationship Id="rId11" Type="http://schemas.openxmlformats.org/officeDocument/2006/relationships/hyperlink" Target="https://sydney.edu.au/students/special-consideration.html" TargetMode="External"/><Relationship Id="rId5" Type="http://schemas.openxmlformats.org/officeDocument/2006/relationships/hyperlink" Target="https://sydney.edu.au/students/academic-appeals/resolution.html" TargetMode="External"/><Relationship Id="rId15" Type="http://schemas.openxmlformats.org/officeDocument/2006/relationships/fontTable" Target="fontTable.xml"/><Relationship Id="rId10" Type="http://schemas.openxmlformats.org/officeDocument/2006/relationships/hyperlink" Target="https://sydney.edu.au/students/discontinue-unit-of-study.html" TargetMode="External"/><Relationship Id="rId4" Type="http://schemas.openxmlformats.org/officeDocument/2006/relationships/webSettings" Target="webSettings.xml"/><Relationship Id="rId9" Type="http://schemas.openxmlformats.org/officeDocument/2006/relationships/hyperlink" Target="https://sydney.edu.au/students/special-consideration.html" TargetMode="External"/><Relationship Id="rId14" Type="http://schemas.openxmlformats.org/officeDocument/2006/relationships/hyperlink" Target="mailto:help@supra.usy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2019-07-04T03:32:00Z</cp:lastPrinted>
  <dcterms:created xsi:type="dcterms:W3CDTF">2019-07-09T23:35:00Z</dcterms:created>
  <dcterms:modified xsi:type="dcterms:W3CDTF">2019-07-09T23:35:00Z</dcterms:modified>
</cp:coreProperties>
</file>